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61" w:rsidRPr="00EB3572" w:rsidRDefault="00C57F93" w:rsidP="00EB3572">
      <w:pPr>
        <w:spacing w:after="0" w:line="26" w:lineRule="atLeast"/>
        <w:ind w:firstLine="426"/>
        <w:jc w:val="center"/>
        <w:rPr>
          <w:sz w:val="28"/>
          <w:szCs w:val="28"/>
        </w:rPr>
      </w:pPr>
      <w:r w:rsidRPr="00EB3572">
        <w:rPr>
          <w:sz w:val="28"/>
          <w:szCs w:val="28"/>
        </w:rPr>
        <w:t xml:space="preserve"> </w:t>
      </w:r>
      <w:r w:rsidR="001905C0" w:rsidRPr="00EB3572">
        <w:rPr>
          <w:sz w:val="28"/>
          <w:szCs w:val="28"/>
        </w:rPr>
        <w:t xml:space="preserve">MỘT SỐ </w:t>
      </w:r>
      <w:r w:rsidR="006D3649" w:rsidRPr="00EB3572">
        <w:rPr>
          <w:sz w:val="28"/>
          <w:szCs w:val="28"/>
        </w:rPr>
        <w:t>GIẢI PHÁP</w:t>
      </w:r>
      <w:r w:rsidR="002F3F61" w:rsidRPr="00EB3572">
        <w:rPr>
          <w:sz w:val="28"/>
          <w:szCs w:val="28"/>
        </w:rPr>
        <w:t xml:space="preserve"> NÂNG CAO CHẤT LƯỢNG</w:t>
      </w:r>
      <w:r w:rsidR="006D3649" w:rsidRPr="00EB3572">
        <w:rPr>
          <w:sz w:val="28"/>
          <w:szCs w:val="28"/>
        </w:rPr>
        <w:t xml:space="preserve"> </w:t>
      </w:r>
      <w:r w:rsidR="00E53E9D">
        <w:rPr>
          <w:sz w:val="28"/>
          <w:szCs w:val="28"/>
        </w:rPr>
        <w:t>QUẢN LÍ ĐÀO TẠO</w:t>
      </w:r>
    </w:p>
    <w:p w:rsidR="001905C0" w:rsidRPr="00EB3572" w:rsidRDefault="00E53E9D" w:rsidP="00EB3572">
      <w:pPr>
        <w:spacing w:after="0" w:line="26" w:lineRule="atLeast"/>
        <w:ind w:firstLine="709"/>
        <w:jc w:val="center"/>
        <w:rPr>
          <w:sz w:val="28"/>
          <w:szCs w:val="28"/>
        </w:rPr>
      </w:pPr>
      <w:r>
        <w:rPr>
          <w:sz w:val="28"/>
          <w:szCs w:val="28"/>
        </w:rPr>
        <w:t>GIÁO VIÊN</w:t>
      </w:r>
      <w:r w:rsidR="002F3F61" w:rsidRPr="00EB3572">
        <w:rPr>
          <w:sz w:val="28"/>
          <w:szCs w:val="28"/>
        </w:rPr>
        <w:t xml:space="preserve"> </w:t>
      </w:r>
      <w:r w:rsidR="006D3649" w:rsidRPr="00EB3572">
        <w:rPr>
          <w:sz w:val="28"/>
          <w:szCs w:val="28"/>
        </w:rPr>
        <w:t>TRUNG HỌC PHỔ THỒNG</w:t>
      </w:r>
      <w:r w:rsidR="001905C0" w:rsidRPr="00EB3572">
        <w:rPr>
          <w:sz w:val="28"/>
          <w:szCs w:val="28"/>
        </w:rPr>
        <w:t xml:space="preserve"> THEO </w:t>
      </w:r>
      <w:r w:rsidR="00EB3572">
        <w:rPr>
          <w:sz w:val="28"/>
          <w:szCs w:val="28"/>
        </w:rPr>
        <w:t>“</w:t>
      </w:r>
      <w:r w:rsidR="00825240">
        <w:rPr>
          <w:sz w:val="28"/>
          <w:szCs w:val="28"/>
        </w:rPr>
        <w:t>CHUẨN ĐẦU RA</w:t>
      </w:r>
      <w:r w:rsidR="00EB3572">
        <w:rPr>
          <w:sz w:val="28"/>
          <w:szCs w:val="28"/>
        </w:rPr>
        <w:t>”</w:t>
      </w:r>
    </w:p>
    <w:p w:rsidR="002F3F61" w:rsidRPr="00EB3572" w:rsidRDefault="006D3649" w:rsidP="00EB3572">
      <w:pPr>
        <w:spacing w:after="0" w:line="26" w:lineRule="atLeast"/>
        <w:ind w:firstLine="709"/>
        <w:jc w:val="center"/>
        <w:rPr>
          <w:sz w:val="28"/>
          <w:szCs w:val="28"/>
        </w:rPr>
      </w:pPr>
      <w:r w:rsidRPr="00EB3572">
        <w:rPr>
          <w:sz w:val="28"/>
          <w:szCs w:val="28"/>
        </w:rPr>
        <w:t>Ở TRƯỜNG ĐẠI HỌC VINH</w:t>
      </w:r>
    </w:p>
    <w:p w:rsidR="00EB3572" w:rsidRPr="00EB3572" w:rsidRDefault="00EB3572" w:rsidP="00EB3572">
      <w:pPr>
        <w:spacing w:after="0" w:line="26" w:lineRule="atLeast"/>
        <w:ind w:firstLine="709"/>
        <w:jc w:val="center"/>
        <w:rPr>
          <w:sz w:val="18"/>
          <w:szCs w:val="18"/>
        </w:rPr>
      </w:pPr>
      <w:r w:rsidRPr="00EB3572">
        <w:rPr>
          <w:sz w:val="18"/>
          <w:szCs w:val="18"/>
        </w:rPr>
        <w:t>SOME SOLUTIONS OF IMPROVING QUALITY OF MANAGEMENT OF TRAINING HIGH SCHOOL TEACHERS AT VINH UNIVERSITY BY STANDARD OUTPUT</w:t>
      </w:r>
    </w:p>
    <w:p w:rsidR="00EB3572" w:rsidRPr="00EB3572" w:rsidRDefault="00EB3572" w:rsidP="00EB3572">
      <w:pPr>
        <w:spacing w:after="0" w:line="26" w:lineRule="atLeast"/>
        <w:ind w:firstLine="709"/>
        <w:jc w:val="both"/>
        <w:rPr>
          <w:sz w:val="28"/>
          <w:szCs w:val="28"/>
        </w:rPr>
      </w:pPr>
      <w:r>
        <w:rPr>
          <w:sz w:val="28"/>
          <w:szCs w:val="28"/>
        </w:rPr>
        <w:t xml:space="preserve">                                                                   </w:t>
      </w:r>
      <w:r w:rsidR="003352CA">
        <w:rPr>
          <w:sz w:val="28"/>
          <w:szCs w:val="28"/>
        </w:rPr>
        <w:t xml:space="preserve"> </w:t>
      </w:r>
      <w:r w:rsidRPr="00EB3572">
        <w:rPr>
          <w:sz w:val="28"/>
          <w:szCs w:val="28"/>
        </w:rPr>
        <w:t xml:space="preserve">ThS. </w:t>
      </w:r>
      <w:r w:rsidR="005E5B85" w:rsidRPr="00EB3572">
        <w:rPr>
          <w:sz w:val="28"/>
          <w:szCs w:val="28"/>
        </w:rPr>
        <w:t>Bùi Văn Hùng</w:t>
      </w:r>
    </w:p>
    <w:p w:rsidR="003707BF" w:rsidRPr="00EB3572" w:rsidRDefault="00EB3572" w:rsidP="00EB3572">
      <w:pPr>
        <w:spacing w:after="0" w:line="26" w:lineRule="atLeast"/>
        <w:ind w:firstLine="709"/>
        <w:jc w:val="both"/>
        <w:rPr>
          <w:sz w:val="28"/>
          <w:szCs w:val="28"/>
        </w:rPr>
      </w:pPr>
      <w:r>
        <w:rPr>
          <w:sz w:val="28"/>
          <w:szCs w:val="28"/>
        </w:rPr>
        <w:t xml:space="preserve">                                                                   </w:t>
      </w:r>
      <w:r w:rsidR="005E5B85" w:rsidRPr="00EB3572">
        <w:rPr>
          <w:sz w:val="28"/>
          <w:szCs w:val="28"/>
        </w:rPr>
        <w:t>Trườ</w:t>
      </w:r>
      <w:r w:rsidR="003B42BB" w:rsidRPr="00EB3572">
        <w:rPr>
          <w:sz w:val="28"/>
          <w:szCs w:val="28"/>
        </w:rPr>
        <w:t>ng Đ</w:t>
      </w:r>
      <w:r w:rsidR="005E5B85" w:rsidRPr="00EB3572">
        <w:rPr>
          <w:sz w:val="28"/>
          <w:szCs w:val="28"/>
        </w:rPr>
        <w:t>ại học Vinh</w:t>
      </w:r>
    </w:p>
    <w:p w:rsidR="00EB3572" w:rsidRPr="00EB3572" w:rsidRDefault="00EB3572" w:rsidP="00EB3572">
      <w:pPr>
        <w:spacing w:after="0" w:line="26" w:lineRule="atLeast"/>
        <w:ind w:firstLine="709"/>
        <w:jc w:val="both"/>
        <w:rPr>
          <w:i/>
          <w:szCs w:val="24"/>
        </w:rPr>
      </w:pPr>
    </w:p>
    <w:p w:rsidR="00EB3572" w:rsidRPr="00EB3572" w:rsidRDefault="00EB3572" w:rsidP="00EB3572">
      <w:pPr>
        <w:spacing w:after="0" w:line="26" w:lineRule="atLeast"/>
        <w:ind w:firstLine="709"/>
        <w:jc w:val="both"/>
        <w:rPr>
          <w:i/>
          <w:szCs w:val="24"/>
        </w:rPr>
      </w:pPr>
      <w:r w:rsidRPr="00EB3572">
        <w:rPr>
          <w:i/>
          <w:szCs w:val="24"/>
        </w:rPr>
        <w:t>Ngày nhận bài: 10/9/2017; sửa chữa xong: 20/9/2017; ngày duyệt đăng: 9/2017.</w:t>
      </w:r>
    </w:p>
    <w:p w:rsidR="006D3649" w:rsidRPr="00EB3572" w:rsidRDefault="006D3649" w:rsidP="00EB3572">
      <w:pPr>
        <w:spacing w:after="0" w:line="26" w:lineRule="atLeast"/>
        <w:ind w:firstLine="709"/>
        <w:jc w:val="both"/>
        <w:rPr>
          <w:szCs w:val="24"/>
        </w:rPr>
      </w:pPr>
      <w:r w:rsidRPr="00EB3572">
        <w:rPr>
          <w:b/>
          <w:i/>
          <w:szCs w:val="24"/>
        </w:rPr>
        <w:t>Tóm tắt:</w:t>
      </w:r>
      <w:r w:rsidRPr="00EB3572">
        <w:rPr>
          <w:b/>
          <w:szCs w:val="24"/>
        </w:rPr>
        <w:t xml:space="preserve"> </w:t>
      </w:r>
      <w:r w:rsidRPr="00EB3572">
        <w:rPr>
          <w:szCs w:val="24"/>
        </w:rPr>
        <w:t xml:space="preserve">Bài báo đề cập đến xu thế </w:t>
      </w:r>
      <w:r w:rsidR="00E53E9D">
        <w:rPr>
          <w:szCs w:val="24"/>
        </w:rPr>
        <w:t>đào tạo</w:t>
      </w:r>
      <w:r w:rsidRPr="00EB3572">
        <w:rPr>
          <w:szCs w:val="24"/>
        </w:rPr>
        <w:t xml:space="preserve"> </w:t>
      </w:r>
      <w:r w:rsidR="00B247FD" w:rsidRPr="00EB3572">
        <w:rPr>
          <w:szCs w:val="24"/>
        </w:rPr>
        <w:t xml:space="preserve">và </w:t>
      </w:r>
      <w:r w:rsidR="00E53E9D">
        <w:rPr>
          <w:szCs w:val="24"/>
        </w:rPr>
        <w:t>quản lí đào tạo</w:t>
      </w:r>
      <w:r w:rsidR="00B247FD" w:rsidRPr="00EB3572">
        <w:rPr>
          <w:szCs w:val="24"/>
        </w:rPr>
        <w:t xml:space="preserve"> </w:t>
      </w:r>
      <w:r w:rsidRPr="00EB3572">
        <w:rPr>
          <w:szCs w:val="24"/>
        </w:rPr>
        <w:t xml:space="preserve">theo </w:t>
      </w:r>
      <w:r w:rsidR="00EB3572" w:rsidRPr="00EB3572">
        <w:rPr>
          <w:szCs w:val="24"/>
        </w:rPr>
        <w:t>“</w:t>
      </w:r>
      <w:r w:rsidR="00825240">
        <w:rPr>
          <w:szCs w:val="24"/>
        </w:rPr>
        <w:t>chuẩn đầu ra</w:t>
      </w:r>
      <w:r w:rsidR="00EB3572" w:rsidRPr="00EB3572">
        <w:rPr>
          <w:szCs w:val="24"/>
        </w:rPr>
        <w:t>”</w:t>
      </w:r>
      <w:r w:rsidRPr="00EB3572">
        <w:rPr>
          <w:szCs w:val="24"/>
        </w:rPr>
        <w:t xml:space="preserve"> ở các trường đại họ</w:t>
      </w:r>
      <w:r w:rsidR="00A465C6" w:rsidRPr="00EB3572">
        <w:rPr>
          <w:szCs w:val="24"/>
        </w:rPr>
        <w:t>c</w:t>
      </w:r>
      <w:r w:rsidR="00EB3572" w:rsidRPr="00EB3572">
        <w:rPr>
          <w:szCs w:val="24"/>
        </w:rPr>
        <w:t>;</w:t>
      </w:r>
      <w:r w:rsidR="00A465C6" w:rsidRPr="00EB3572">
        <w:rPr>
          <w:szCs w:val="24"/>
        </w:rPr>
        <w:t xml:space="preserve"> </w:t>
      </w:r>
      <w:r w:rsidR="00917F89" w:rsidRPr="00EB3572">
        <w:rPr>
          <w:szCs w:val="24"/>
        </w:rPr>
        <w:t>đồng thời</w:t>
      </w:r>
      <w:r w:rsidR="00EB3572" w:rsidRPr="00EB3572">
        <w:rPr>
          <w:szCs w:val="24"/>
        </w:rPr>
        <w:t>,</w:t>
      </w:r>
      <w:r w:rsidR="00917F89" w:rsidRPr="00EB3572">
        <w:rPr>
          <w:szCs w:val="24"/>
        </w:rPr>
        <w:t xml:space="preserve"> đề cập đến </w:t>
      </w:r>
      <w:r w:rsidRPr="00EB3572">
        <w:rPr>
          <w:szCs w:val="24"/>
        </w:rPr>
        <w:t xml:space="preserve">các giải pháp </w:t>
      </w:r>
      <w:r w:rsidR="00E53E9D">
        <w:rPr>
          <w:szCs w:val="24"/>
        </w:rPr>
        <w:t>quản lí đào tạo</w:t>
      </w:r>
      <w:r w:rsidRPr="00EB3572">
        <w:rPr>
          <w:szCs w:val="24"/>
        </w:rPr>
        <w:t xml:space="preserve"> </w:t>
      </w:r>
      <w:r w:rsidR="00E53E9D">
        <w:rPr>
          <w:szCs w:val="24"/>
        </w:rPr>
        <w:t>giáo viên</w:t>
      </w:r>
      <w:r w:rsidRPr="00EB3572">
        <w:rPr>
          <w:szCs w:val="24"/>
        </w:rPr>
        <w:t xml:space="preserve"> </w:t>
      </w:r>
      <w:r w:rsidR="00E53E9D">
        <w:rPr>
          <w:szCs w:val="24"/>
        </w:rPr>
        <w:t>trung học phổ thông</w:t>
      </w:r>
      <w:r w:rsidR="00917F89" w:rsidRPr="00EB3572">
        <w:rPr>
          <w:szCs w:val="24"/>
        </w:rPr>
        <w:t xml:space="preserve"> theo </w:t>
      </w:r>
      <w:r w:rsidR="00EB3572" w:rsidRPr="00EB3572">
        <w:rPr>
          <w:szCs w:val="24"/>
        </w:rPr>
        <w:t>“</w:t>
      </w:r>
      <w:r w:rsidR="00825240">
        <w:rPr>
          <w:szCs w:val="24"/>
        </w:rPr>
        <w:t>chuẩn đầu ra</w:t>
      </w:r>
      <w:r w:rsidR="00EB3572" w:rsidRPr="00EB3572">
        <w:rPr>
          <w:szCs w:val="24"/>
        </w:rPr>
        <w:t>”</w:t>
      </w:r>
      <w:r w:rsidRPr="00EB3572">
        <w:rPr>
          <w:szCs w:val="24"/>
        </w:rPr>
        <w:t xml:space="preserve"> ở</w:t>
      </w:r>
      <w:r w:rsidR="00EB3572" w:rsidRPr="00EB3572">
        <w:rPr>
          <w:szCs w:val="24"/>
        </w:rPr>
        <w:t xml:space="preserve"> T</w:t>
      </w:r>
      <w:r w:rsidRPr="00EB3572">
        <w:rPr>
          <w:szCs w:val="24"/>
        </w:rPr>
        <w:t>rường Đại học V</w:t>
      </w:r>
      <w:r w:rsidR="00917F89" w:rsidRPr="00EB3572">
        <w:rPr>
          <w:szCs w:val="24"/>
        </w:rPr>
        <w:t xml:space="preserve">inh </w:t>
      </w:r>
      <w:r w:rsidR="00904EF6" w:rsidRPr="00EB3572">
        <w:rPr>
          <w:szCs w:val="24"/>
        </w:rPr>
        <w:t xml:space="preserve">hướng đến </w:t>
      </w:r>
      <w:r w:rsidRPr="00EB3572">
        <w:rPr>
          <w:szCs w:val="24"/>
        </w:rPr>
        <w:t xml:space="preserve">đáp ứng </w:t>
      </w:r>
      <w:r w:rsidR="002F3F61" w:rsidRPr="00EB3572">
        <w:rPr>
          <w:szCs w:val="24"/>
        </w:rPr>
        <w:t xml:space="preserve">nhu </w:t>
      </w:r>
      <w:r w:rsidRPr="00EB3572">
        <w:rPr>
          <w:szCs w:val="24"/>
        </w:rPr>
        <w:t>cầu nhân lực của xã hội trong thời kì mới.</w:t>
      </w:r>
    </w:p>
    <w:p w:rsidR="00B247FD" w:rsidRPr="00EB3572" w:rsidRDefault="00B247FD" w:rsidP="00EB3572">
      <w:pPr>
        <w:spacing w:after="0" w:line="26" w:lineRule="atLeast"/>
        <w:ind w:firstLine="709"/>
        <w:jc w:val="both"/>
        <w:rPr>
          <w:b/>
          <w:szCs w:val="24"/>
        </w:rPr>
      </w:pPr>
      <w:r w:rsidRPr="00EB3572">
        <w:rPr>
          <w:b/>
          <w:i/>
          <w:szCs w:val="24"/>
        </w:rPr>
        <w:t>Từ khóa</w:t>
      </w:r>
      <w:r w:rsidRPr="00EB3572">
        <w:rPr>
          <w:i/>
          <w:szCs w:val="24"/>
        </w:rPr>
        <w:t>:</w:t>
      </w:r>
      <w:r w:rsidR="00917F89" w:rsidRPr="00EB3572">
        <w:rPr>
          <w:szCs w:val="24"/>
        </w:rPr>
        <w:t xml:space="preserve"> </w:t>
      </w:r>
      <w:r w:rsidR="00E53E9D">
        <w:rPr>
          <w:szCs w:val="24"/>
        </w:rPr>
        <w:t>Quản lí đào tạo</w:t>
      </w:r>
      <w:r w:rsidR="00917F89" w:rsidRPr="00EB3572">
        <w:rPr>
          <w:szCs w:val="24"/>
        </w:rPr>
        <w:t xml:space="preserve">, </w:t>
      </w:r>
      <w:r w:rsidR="00EB3572" w:rsidRPr="00EB3572">
        <w:rPr>
          <w:szCs w:val="24"/>
        </w:rPr>
        <w:t>“</w:t>
      </w:r>
      <w:r w:rsidR="00825240">
        <w:rPr>
          <w:szCs w:val="24"/>
        </w:rPr>
        <w:t>chuẩn đầu ra</w:t>
      </w:r>
      <w:r w:rsidR="00EB3572" w:rsidRPr="00EB3572">
        <w:rPr>
          <w:szCs w:val="24"/>
        </w:rPr>
        <w:t>”</w:t>
      </w:r>
      <w:r w:rsidR="00917F89" w:rsidRPr="00EB3572">
        <w:rPr>
          <w:szCs w:val="24"/>
        </w:rPr>
        <w:t xml:space="preserve">, nhu cầu xã hội, </w:t>
      </w:r>
      <w:r w:rsidR="00E53E9D">
        <w:rPr>
          <w:szCs w:val="24"/>
        </w:rPr>
        <w:t>đào tạo</w:t>
      </w:r>
      <w:r w:rsidR="00917F89" w:rsidRPr="00EB3572">
        <w:rPr>
          <w:szCs w:val="24"/>
        </w:rPr>
        <w:t xml:space="preserve"> </w:t>
      </w:r>
      <w:r w:rsidR="00E53E9D">
        <w:rPr>
          <w:szCs w:val="24"/>
        </w:rPr>
        <w:t>giáo viên</w:t>
      </w:r>
      <w:r w:rsidR="00917F89" w:rsidRPr="00EB3572">
        <w:rPr>
          <w:szCs w:val="24"/>
        </w:rPr>
        <w:t xml:space="preserve"> </w:t>
      </w:r>
      <w:r w:rsidR="00E53E9D">
        <w:rPr>
          <w:szCs w:val="24"/>
        </w:rPr>
        <w:t>trung học phổ thông</w:t>
      </w:r>
      <w:r w:rsidR="00917F89" w:rsidRPr="00EB3572">
        <w:rPr>
          <w:szCs w:val="24"/>
        </w:rPr>
        <w:t>, Trườ</w:t>
      </w:r>
      <w:r w:rsidR="00E53E9D">
        <w:rPr>
          <w:szCs w:val="24"/>
        </w:rPr>
        <w:t>ng Đ</w:t>
      </w:r>
      <w:r w:rsidR="00917F89" w:rsidRPr="00EB3572">
        <w:rPr>
          <w:szCs w:val="24"/>
        </w:rPr>
        <w:t>ại học Vinh.</w:t>
      </w:r>
    </w:p>
    <w:p w:rsidR="00EB3572" w:rsidRPr="00EB3572" w:rsidRDefault="00EB3572" w:rsidP="00EB3572">
      <w:pPr>
        <w:spacing w:after="0" w:line="26" w:lineRule="atLeast"/>
        <w:ind w:firstLine="709"/>
        <w:jc w:val="both"/>
        <w:rPr>
          <w:szCs w:val="24"/>
        </w:rPr>
      </w:pPr>
      <w:r w:rsidRPr="00EB3572">
        <w:rPr>
          <w:b/>
          <w:i/>
          <w:szCs w:val="24"/>
        </w:rPr>
        <w:t>Abstract:</w:t>
      </w:r>
      <w:r w:rsidRPr="00EB3572">
        <w:rPr>
          <w:szCs w:val="24"/>
        </w:rPr>
        <w:t xml:space="preserve"> The article refers to the trend of training and management of training by standard output at universities, and also addresses the solutions of management of training high school teachers by standard output at Vinh university which aims at meeting the human resources needs of the society in the new period.</w:t>
      </w:r>
    </w:p>
    <w:p w:rsidR="00EB3572" w:rsidRPr="00EB3572" w:rsidRDefault="00EB3572" w:rsidP="00EB3572">
      <w:pPr>
        <w:spacing w:after="0" w:line="26" w:lineRule="atLeast"/>
        <w:ind w:firstLine="709"/>
        <w:jc w:val="both"/>
        <w:rPr>
          <w:szCs w:val="24"/>
        </w:rPr>
      </w:pPr>
      <w:r w:rsidRPr="00EB3572">
        <w:rPr>
          <w:b/>
          <w:i/>
          <w:szCs w:val="24"/>
        </w:rPr>
        <w:t>Keywords:</w:t>
      </w:r>
      <w:r w:rsidRPr="00EB3572">
        <w:rPr>
          <w:b/>
          <w:szCs w:val="24"/>
        </w:rPr>
        <w:t xml:space="preserve"> </w:t>
      </w:r>
      <w:r w:rsidRPr="00EB3572">
        <w:rPr>
          <w:szCs w:val="24"/>
        </w:rPr>
        <w:t>Training management, standard output, social needs, training high school teachers, Vinh university.</w:t>
      </w:r>
    </w:p>
    <w:p w:rsidR="00EB3572" w:rsidRDefault="00EB3572" w:rsidP="00EB3572">
      <w:pPr>
        <w:pStyle w:val="4"/>
        <w:keepNext/>
        <w:spacing w:line="26" w:lineRule="atLeast"/>
        <w:ind w:firstLine="709"/>
        <w:rPr>
          <w:b/>
          <w:i w:val="0"/>
          <w:sz w:val="28"/>
          <w:szCs w:val="28"/>
        </w:rPr>
      </w:pPr>
    </w:p>
    <w:p w:rsidR="00037B7F" w:rsidRPr="00EB3572" w:rsidRDefault="00E53E9D" w:rsidP="00EB3572">
      <w:pPr>
        <w:pStyle w:val="4"/>
        <w:keepNext/>
        <w:spacing w:line="26" w:lineRule="atLeast"/>
        <w:ind w:firstLine="709"/>
        <w:rPr>
          <w:i w:val="0"/>
          <w:spacing w:val="-2"/>
          <w:sz w:val="28"/>
          <w:szCs w:val="28"/>
          <w:lang w:val="vi-VN"/>
        </w:rPr>
      </w:pPr>
      <w:r>
        <w:rPr>
          <w:i w:val="0"/>
          <w:sz w:val="28"/>
          <w:szCs w:val="28"/>
        </w:rPr>
        <w:t>Đào tạo</w:t>
      </w:r>
      <w:r w:rsidR="00037B7F" w:rsidRPr="00EB3572">
        <w:rPr>
          <w:i w:val="0"/>
          <w:sz w:val="28"/>
          <w:szCs w:val="28"/>
        </w:rPr>
        <w:t xml:space="preserve"> (ĐT)</w:t>
      </w:r>
      <w:r w:rsidR="00FE6573" w:rsidRPr="00EB3572">
        <w:rPr>
          <w:i w:val="0"/>
          <w:sz w:val="28"/>
          <w:szCs w:val="28"/>
        </w:rPr>
        <w:t xml:space="preserve"> </w:t>
      </w:r>
      <w:r w:rsidR="00904EF6" w:rsidRPr="00EB3572">
        <w:rPr>
          <w:i w:val="0"/>
          <w:sz w:val="28"/>
          <w:szCs w:val="28"/>
          <w:lang w:val="vi-VN"/>
        </w:rPr>
        <w:t xml:space="preserve">dựa vào </w:t>
      </w:r>
      <w:r>
        <w:rPr>
          <w:i w:val="0"/>
          <w:sz w:val="28"/>
          <w:szCs w:val="28"/>
        </w:rPr>
        <w:t>“</w:t>
      </w:r>
      <w:r w:rsidR="00EC1EBD">
        <w:rPr>
          <w:i w:val="0"/>
          <w:sz w:val="28"/>
          <w:szCs w:val="28"/>
        </w:rPr>
        <w:t>C</w:t>
      </w:r>
      <w:r w:rsidR="00825240" w:rsidRPr="00825240">
        <w:rPr>
          <w:i w:val="0"/>
          <w:sz w:val="28"/>
          <w:szCs w:val="28"/>
        </w:rPr>
        <w:t>huẩn đầu ra</w:t>
      </w:r>
      <w:r>
        <w:rPr>
          <w:i w:val="0"/>
          <w:sz w:val="28"/>
          <w:szCs w:val="28"/>
        </w:rPr>
        <w:t>”</w:t>
      </w:r>
      <w:r w:rsidR="00FE6573" w:rsidRPr="00EB3572">
        <w:rPr>
          <w:i w:val="0"/>
          <w:sz w:val="28"/>
          <w:szCs w:val="28"/>
        </w:rPr>
        <w:t xml:space="preserve"> (</w:t>
      </w:r>
      <w:r w:rsidR="00904EF6" w:rsidRPr="00EB3572">
        <w:rPr>
          <w:i w:val="0"/>
          <w:sz w:val="28"/>
          <w:szCs w:val="28"/>
          <w:lang w:val="vi-VN"/>
        </w:rPr>
        <w:t>CĐR</w:t>
      </w:r>
      <w:r w:rsidR="00FE6573" w:rsidRPr="00EB3572">
        <w:rPr>
          <w:i w:val="0"/>
          <w:sz w:val="28"/>
          <w:szCs w:val="28"/>
        </w:rPr>
        <w:t>)</w:t>
      </w:r>
      <w:r w:rsidR="00904EF6" w:rsidRPr="00EB3572">
        <w:rPr>
          <w:i w:val="0"/>
          <w:sz w:val="28"/>
          <w:szCs w:val="28"/>
          <w:lang w:val="vi-VN"/>
        </w:rPr>
        <w:t xml:space="preserve"> đã, đang và sẽ là xu thế phát triển quan trọng trên thế giới</w:t>
      </w:r>
      <w:r>
        <w:rPr>
          <w:i w:val="0"/>
          <w:sz w:val="28"/>
          <w:szCs w:val="28"/>
        </w:rPr>
        <w:t>;</w:t>
      </w:r>
      <w:r w:rsidR="00904EF6" w:rsidRPr="00EB3572">
        <w:rPr>
          <w:i w:val="0"/>
          <w:sz w:val="28"/>
          <w:szCs w:val="28"/>
          <w:lang w:val="vi-VN"/>
        </w:rPr>
        <w:t xml:space="preserve"> đặc biệt với Việt Nam</w:t>
      </w:r>
      <w:r>
        <w:rPr>
          <w:i w:val="0"/>
          <w:sz w:val="28"/>
          <w:szCs w:val="28"/>
        </w:rPr>
        <w:t>,</w:t>
      </w:r>
      <w:r w:rsidR="00904EF6" w:rsidRPr="00EB3572">
        <w:rPr>
          <w:i w:val="0"/>
          <w:sz w:val="28"/>
          <w:szCs w:val="28"/>
          <w:lang w:val="vi-VN"/>
        </w:rPr>
        <w:t xml:space="preserve"> khi còn nhiều người tốt nghiệp chưa tìm được việc làm hoặc có việc làm nhưng còn phải ĐT lại.</w:t>
      </w:r>
      <w:r w:rsidR="00FE6573" w:rsidRPr="00EB3572">
        <w:rPr>
          <w:i w:val="0"/>
          <w:sz w:val="28"/>
          <w:szCs w:val="28"/>
        </w:rPr>
        <w:t xml:space="preserve"> </w:t>
      </w:r>
      <w:r w:rsidR="00904EF6" w:rsidRPr="00EB3572">
        <w:rPr>
          <w:i w:val="0"/>
          <w:sz w:val="28"/>
          <w:szCs w:val="28"/>
          <w:lang w:val="vi-VN"/>
        </w:rPr>
        <w:t xml:space="preserve">Đây là hệ thống </w:t>
      </w:r>
      <w:r>
        <w:rPr>
          <w:i w:val="0"/>
          <w:sz w:val="28"/>
          <w:szCs w:val="28"/>
        </w:rPr>
        <w:t>quản lí đào tạo</w:t>
      </w:r>
      <w:r w:rsidR="00FE6573" w:rsidRPr="00EB3572">
        <w:rPr>
          <w:i w:val="0"/>
          <w:sz w:val="28"/>
          <w:szCs w:val="28"/>
        </w:rPr>
        <w:t xml:space="preserve"> </w:t>
      </w:r>
      <w:r>
        <w:rPr>
          <w:i w:val="0"/>
          <w:sz w:val="28"/>
          <w:szCs w:val="28"/>
        </w:rPr>
        <w:t>mà</w:t>
      </w:r>
      <w:r w:rsidR="00904EF6" w:rsidRPr="00EB3572">
        <w:rPr>
          <w:i w:val="0"/>
          <w:sz w:val="28"/>
          <w:szCs w:val="28"/>
          <w:lang w:val="vi-VN"/>
        </w:rPr>
        <w:t xml:space="preserve"> người dạy phải tuân thủ các yêu cầu được đặt ra và chịu trách nhiệm với kết quả, nhưng không nhất thiết phải tuân thủ chặt chẽ cách thực hiện như thế nào để đạt tới kết quả. </w:t>
      </w:r>
      <w:r>
        <w:rPr>
          <w:i w:val="0"/>
          <w:sz w:val="28"/>
          <w:szCs w:val="28"/>
        </w:rPr>
        <w:t>N</w:t>
      </w:r>
      <w:r w:rsidR="00904EF6" w:rsidRPr="00EB3572">
        <w:rPr>
          <w:i w:val="0"/>
          <w:sz w:val="28"/>
          <w:szCs w:val="28"/>
          <w:lang w:val="vi-VN"/>
        </w:rPr>
        <w:t>ói cách khác</w:t>
      </w:r>
      <w:r w:rsidR="00FE6573" w:rsidRPr="00EB3572">
        <w:rPr>
          <w:i w:val="0"/>
          <w:sz w:val="28"/>
          <w:szCs w:val="28"/>
          <w:lang w:val="vi-VN"/>
        </w:rPr>
        <w:t xml:space="preserve">: ĐT </w:t>
      </w:r>
      <w:r w:rsidR="00904EF6" w:rsidRPr="00EB3572">
        <w:rPr>
          <w:i w:val="0"/>
          <w:sz w:val="28"/>
          <w:szCs w:val="28"/>
          <w:lang w:val="vi-VN"/>
        </w:rPr>
        <w:t xml:space="preserve">dựa vào CĐR tập trung vào kết quả hơn là phương pháp sử dụng để đạt tới kết quả, </w:t>
      </w:r>
      <w:r>
        <w:rPr>
          <w:i w:val="0"/>
          <w:sz w:val="28"/>
          <w:szCs w:val="28"/>
        </w:rPr>
        <w:t>tuy nhiên,</w:t>
      </w:r>
      <w:r w:rsidR="00904EF6" w:rsidRPr="00EB3572">
        <w:rPr>
          <w:i w:val="0"/>
          <w:spacing w:val="-2"/>
          <w:sz w:val="28"/>
          <w:szCs w:val="28"/>
          <w:lang w:val="vi-VN"/>
        </w:rPr>
        <w:t xml:space="preserve"> vẫn phải tuân theo những quy trình nhất định.</w:t>
      </w:r>
    </w:p>
    <w:p w:rsidR="00FE6573" w:rsidRPr="00EB3572" w:rsidRDefault="00037B7F" w:rsidP="00EB3572">
      <w:pPr>
        <w:pStyle w:val="4"/>
        <w:keepNext/>
        <w:spacing w:line="26" w:lineRule="atLeast"/>
        <w:ind w:firstLine="709"/>
        <w:rPr>
          <w:i w:val="0"/>
          <w:spacing w:val="-2"/>
          <w:sz w:val="28"/>
          <w:szCs w:val="28"/>
        </w:rPr>
      </w:pPr>
      <w:r w:rsidRPr="00EB3572">
        <w:rPr>
          <w:i w:val="0"/>
          <w:spacing w:val="-2"/>
          <w:sz w:val="28"/>
          <w:szCs w:val="28"/>
        </w:rPr>
        <w:t xml:space="preserve"> Trường Đại học Vinh là cơ sở giáo dục đại học lớn ở khu vực Bắc </w:t>
      </w:r>
      <w:r w:rsidR="00825240">
        <w:rPr>
          <w:i w:val="0"/>
          <w:spacing w:val="-2"/>
          <w:sz w:val="28"/>
          <w:szCs w:val="28"/>
        </w:rPr>
        <w:t>m</w:t>
      </w:r>
      <w:r w:rsidRPr="00EB3572">
        <w:rPr>
          <w:i w:val="0"/>
          <w:spacing w:val="-2"/>
          <w:sz w:val="28"/>
          <w:szCs w:val="28"/>
        </w:rPr>
        <w:t>iền Trung, đã và đang cung cấp nguồn nhân lực quan trọng cho khu vực và cả nước. Trong những năm qua</w:t>
      </w:r>
      <w:r w:rsidR="00825240">
        <w:rPr>
          <w:i w:val="0"/>
          <w:spacing w:val="-2"/>
          <w:sz w:val="28"/>
          <w:szCs w:val="28"/>
        </w:rPr>
        <w:t>,</w:t>
      </w:r>
      <w:r w:rsidRPr="00EB3572">
        <w:rPr>
          <w:i w:val="0"/>
          <w:spacing w:val="-2"/>
          <w:sz w:val="28"/>
          <w:szCs w:val="28"/>
        </w:rPr>
        <w:t xml:space="preserve"> </w:t>
      </w:r>
      <w:r w:rsidR="004D37F8" w:rsidRPr="00EB3572">
        <w:rPr>
          <w:i w:val="0"/>
          <w:spacing w:val="-2"/>
          <w:sz w:val="28"/>
          <w:szCs w:val="28"/>
        </w:rPr>
        <w:t xml:space="preserve">thấy rõ </w:t>
      </w:r>
      <w:r w:rsidRPr="00EB3572">
        <w:rPr>
          <w:i w:val="0"/>
          <w:spacing w:val="-2"/>
          <w:sz w:val="28"/>
          <w:szCs w:val="28"/>
        </w:rPr>
        <w:t xml:space="preserve">được xu thế </w:t>
      </w:r>
      <w:r w:rsidR="004D37F8" w:rsidRPr="00EB3572">
        <w:rPr>
          <w:i w:val="0"/>
          <w:spacing w:val="-2"/>
          <w:sz w:val="28"/>
          <w:szCs w:val="28"/>
        </w:rPr>
        <w:t xml:space="preserve">mới </w:t>
      </w:r>
      <w:r w:rsidRPr="00EB3572">
        <w:rPr>
          <w:i w:val="0"/>
          <w:spacing w:val="-2"/>
          <w:sz w:val="28"/>
          <w:szCs w:val="28"/>
        </w:rPr>
        <w:t xml:space="preserve">trong </w:t>
      </w:r>
      <w:r w:rsidR="00E53E9D">
        <w:rPr>
          <w:i w:val="0"/>
          <w:spacing w:val="-2"/>
          <w:sz w:val="28"/>
          <w:szCs w:val="28"/>
        </w:rPr>
        <w:t>ĐT</w:t>
      </w:r>
      <w:r w:rsidRPr="00EB3572">
        <w:rPr>
          <w:i w:val="0"/>
          <w:spacing w:val="-2"/>
          <w:sz w:val="28"/>
          <w:szCs w:val="28"/>
        </w:rPr>
        <w:t xml:space="preserve">, </w:t>
      </w:r>
      <w:r w:rsidR="00825240">
        <w:rPr>
          <w:i w:val="0"/>
          <w:spacing w:val="-2"/>
          <w:sz w:val="28"/>
          <w:szCs w:val="28"/>
        </w:rPr>
        <w:t>T</w:t>
      </w:r>
      <w:r w:rsidRPr="00EB3572">
        <w:rPr>
          <w:i w:val="0"/>
          <w:spacing w:val="-2"/>
          <w:sz w:val="28"/>
          <w:szCs w:val="28"/>
        </w:rPr>
        <w:t>rường đã có những thay đổi</w:t>
      </w:r>
      <w:r w:rsidR="004D37F8" w:rsidRPr="00EB3572">
        <w:rPr>
          <w:i w:val="0"/>
          <w:spacing w:val="-2"/>
          <w:sz w:val="28"/>
          <w:szCs w:val="28"/>
        </w:rPr>
        <w:t xml:space="preserve"> căn bản trong </w:t>
      </w:r>
      <w:r w:rsidR="00EC1EBD">
        <w:rPr>
          <w:i w:val="0"/>
          <w:sz w:val="28"/>
          <w:szCs w:val="28"/>
        </w:rPr>
        <w:t>quản lí đào tạo</w:t>
      </w:r>
      <w:r w:rsidR="004D37F8" w:rsidRPr="00EB3572">
        <w:rPr>
          <w:i w:val="0"/>
          <w:spacing w:val="-2"/>
          <w:sz w:val="28"/>
          <w:szCs w:val="28"/>
        </w:rPr>
        <w:t xml:space="preserve"> để nâng cao chất lượng và đã đạt được những kết quả bước đầu đáng ghi nhận. Tuy nhi</w:t>
      </w:r>
      <w:r w:rsidR="002F3F61" w:rsidRPr="00EB3572">
        <w:rPr>
          <w:i w:val="0"/>
          <w:spacing w:val="-2"/>
          <w:sz w:val="28"/>
          <w:szCs w:val="28"/>
        </w:rPr>
        <w:t>ên</w:t>
      </w:r>
      <w:r w:rsidR="00825240">
        <w:rPr>
          <w:i w:val="0"/>
          <w:spacing w:val="-2"/>
          <w:sz w:val="28"/>
          <w:szCs w:val="28"/>
        </w:rPr>
        <w:t>,</w:t>
      </w:r>
      <w:r w:rsidR="002F3F61" w:rsidRPr="00EB3572">
        <w:rPr>
          <w:i w:val="0"/>
          <w:spacing w:val="-2"/>
          <w:sz w:val="28"/>
          <w:szCs w:val="28"/>
        </w:rPr>
        <w:t xml:space="preserve"> qua khảo sát thực trạng, việc </w:t>
      </w:r>
      <w:r w:rsidR="00EC1EBD">
        <w:rPr>
          <w:i w:val="0"/>
          <w:sz w:val="28"/>
          <w:szCs w:val="28"/>
        </w:rPr>
        <w:t>quản lí đào tạo</w:t>
      </w:r>
      <w:r w:rsidR="004D37F8" w:rsidRPr="00EB3572">
        <w:rPr>
          <w:i w:val="0"/>
          <w:spacing w:val="-2"/>
          <w:sz w:val="28"/>
          <w:szCs w:val="28"/>
        </w:rPr>
        <w:t xml:space="preserve"> </w:t>
      </w:r>
      <w:r w:rsidR="00825240">
        <w:rPr>
          <w:i w:val="0"/>
          <w:spacing w:val="-2"/>
          <w:sz w:val="28"/>
          <w:szCs w:val="28"/>
        </w:rPr>
        <w:t>giáo viên (GV)</w:t>
      </w:r>
      <w:r w:rsidR="004D37F8" w:rsidRPr="00EB3572">
        <w:rPr>
          <w:i w:val="0"/>
          <w:spacing w:val="-2"/>
          <w:sz w:val="28"/>
          <w:szCs w:val="28"/>
        </w:rPr>
        <w:t xml:space="preserve"> </w:t>
      </w:r>
      <w:r w:rsidR="00825240">
        <w:rPr>
          <w:i w:val="0"/>
          <w:spacing w:val="-2"/>
          <w:sz w:val="28"/>
          <w:szCs w:val="28"/>
        </w:rPr>
        <w:t>trung học phổ thông (THPT)</w:t>
      </w:r>
      <w:r w:rsidR="002F3F61" w:rsidRPr="00EB3572">
        <w:rPr>
          <w:i w:val="0"/>
          <w:spacing w:val="-2"/>
          <w:sz w:val="28"/>
          <w:szCs w:val="28"/>
        </w:rPr>
        <w:t xml:space="preserve"> theo CĐR</w:t>
      </w:r>
      <w:r w:rsidR="00E53E9D">
        <w:rPr>
          <w:i w:val="0"/>
          <w:spacing w:val="-2"/>
          <w:sz w:val="28"/>
          <w:szCs w:val="28"/>
        </w:rPr>
        <w:t xml:space="preserve"> ở T</w:t>
      </w:r>
      <w:r w:rsidR="004D37F8" w:rsidRPr="00EB3572">
        <w:rPr>
          <w:i w:val="0"/>
          <w:spacing w:val="-2"/>
          <w:sz w:val="28"/>
          <w:szCs w:val="28"/>
        </w:rPr>
        <w:t>rường Đại học Vinh</w:t>
      </w:r>
      <w:r w:rsidR="002F3F61" w:rsidRPr="00EB3572">
        <w:rPr>
          <w:i w:val="0"/>
          <w:spacing w:val="-2"/>
          <w:sz w:val="28"/>
          <w:szCs w:val="28"/>
        </w:rPr>
        <w:t xml:space="preserve"> </w:t>
      </w:r>
      <w:r w:rsidR="00214DA5" w:rsidRPr="00EB3572">
        <w:rPr>
          <w:i w:val="0"/>
          <w:spacing w:val="-2"/>
          <w:sz w:val="28"/>
          <w:szCs w:val="28"/>
        </w:rPr>
        <w:t>vẫn còn những tồn tại</w:t>
      </w:r>
      <w:r w:rsidR="00825240">
        <w:rPr>
          <w:i w:val="0"/>
          <w:spacing w:val="-2"/>
          <w:sz w:val="28"/>
          <w:szCs w:val="28"/>
        </w:rPr>
        <w:t>,</w:t>
      </w:r>
      <w:r w:rsidR="00214DA5" w:rsidRPr="00EB3572">
        <w:rPr>
          <w:i w:val="0"/>
          <w:spacing w:val="-2"/>
          <w:sz w:val="28"/>
          <w:szCs w:val="28"/>
        </w:rPr>
        <w:t xml:space="preserve"> hạn chế và bất cập. Việc đề xuất và thực hiện được những giải pháp có tính khoa học và thực tiễn sẽ góp phần rất quan trọng trong việc nâng cao chất lượng </w:t>
      </w:r>
      <w:r w:rsidR="00E53E9D">
        <w:rPr>
          <w:i w:val="0"/>
          <w:spacing w:val="-2"/>
          <w:sz w:val="28"/>
          <w:szCs w:val="28"/>
        </w:rPr>
        <w:t>GV</w:t>
      </w:r>
      <w:r w:rsidR="00214DA5" w:rsidRPr="00EB3572">
        <w:rPr>
          <w:i w:val="0"/>
          <w:spacing w:val="-2"/>
          <w:sz w:val="28"/>
          <w:szCs w:val="28"/>
        </w:rPr>
        <w:t xml:space="preserve"> </w:t>
      </w:r>
      <w:r w:rsidR="00E53E9D">
        <w:rPr>
          <w:i w:val="0"/>
          <w:spacing w:val="-2"/>
          <w:sz w:val="28"/>
          <w:szCs w:val="28"/>
        </w:rPr>
        <w:t>THPT</w:t>
      </w:r>
      <w:r w:rsidR="00214DA5" w:rsidRPr="00EB3572">
        <w:rPr>
          <w:i w:val="0"/>
          <w:spacing w:val="-2"/>
          <w:sz w:val="28"/>
          <w:szCs w:val="28"/>
        </w:rPr>
        <w:t xml:space="preserve"> trong bối cảnh đổi mới căn bản và toàn diện </w:t>
      </w:r>
      <w:r w:rsidR="00825240">
        <w:rPr>
          <w:i w:val="0"/>
          <w:spacing w:val="-2"/>
          <w:sz w:val="28"/>
          <w:szCs w:val="28"/>
        </w:rPr>
        <w:t>GD-</w:t>
      </w:r>
      <w:r w:rsidR="00E53E9D">
        <w:rPr>
          <w:i w:val="0"/>
          <w:spacing w:val="-2"/>
          <w:sz w:val="28"/>
          <w:szCs w:val="28"/>
        </w:rPr>
        <w:t>ĐT</w:t>
      </w:r>
      <w:r w:rsidR="00214DA5" w:rsidRPr="00EB3572">
        <w:rPr>
          <w:i w:val="0"/>
          <w:spacing w:val="-2"/>
          <w:sz w:val="28"/>
          <w:szCs w:val="28"/>
        </w:rPr>
        <w:t xml:space="preserve"> hiện nay.</w:t>
      </w:r>
    </w:p>
    <w:p w:rsidR="00A465C6" w:rsidRPr="00EB3572" w:rsidRDefault="00825240" w:rsidP="00EB3572">
      <w:pPr>
        <w:pStyle w:val="4"/>
        <w:keepNext/>
        <w:spacing w:line="26" w:lineRule="atLeast"/>
        <w:ind w:firstLine="709"/>
        <w:rPr>
          <w:b/>
          <w:sz w:val="28"/>
          <w:szCs w:val="28"/>
        </w:rPr>
      </w:pPr>
      <w:r>
        <w:rPr>
          <w:b/>
          <w:i w:val="0"/>
          <w:spacing w:val="-2"/>
          <w:sz w:val="28"/>
          <w:szCs w:val="28"/>
        </w:rPr>
        <w:t>1. T</w:t>
      </w:r>
      <w:r w:rsidR="00214DA5" w:rsidRPr="00EB3572">
        <w:rPr>
          <w:b/>
          <w:i w:val="0"/>
          <w:spacing w:val="-2"/>
          <w:sz w:val="28"/>
          <w:szCs w:val="28"/>
        </w:rPr>
        <w:t>hực trạng về</w:t>
      </w:r>
      <w:r w:rsidR="00D52A2C" w:rsidRPr="00EB3572">
        <w:rPr>
          <w:b/>
          <w:spacing w:val="-2"/>
          <w:sz w:val="28"/>
          <w:szCs w:val="28"/>
        </w:rPr>
        <w:t xml:space="preserve"> </w:t>
      </w:r>
      <w:r w:rsidR="00E53E9D">
        <w:rPr>
          <w:b/>
          <w:i w:val="0"/>
          <w:spacing w:val="-2"/>
          <w:sz w:val="28"/>
          <w:szCs w:val="28"/>
        </w:rPr>
        <w:t>ĐT</w:t>
      </w:r>
      <w:r w:rsidR="00D52A2C" w:rsidRPr="00EB3572">
        <w:rPr>
          <w:b/>
          <w:i w:val="0"/>
          <w:spacing w:val="-2"/>
          <w:sz w:val="28"/>
          <w:szCs w:val="28"/>
        </w:rPr>
        <w:t xml:space="preserve"> và</w:t>
      </w:r>
      <w:r w:rsidR="00214DA5" w:rsidRPr="00EB3572">
        <w:rPr>
          <w:b/>
          <w:i w:val="0"/>
          <w:spacing w:val="-2"/>
          <w:sz w:val="28"/>
          <w:szCs w:val="28"/>
        </w:rPr>
        <w:t xml:space="preserve"> </w:t>
      </w:r>
      <w:r w:rsidR="00EC1EBD" w:rsidRPr="00EC1EBD">
        <w:rPr>
          <w:b/>
          <w:i w:val="0"/>
          <w:sz w:val="28"/>
          <w:szCs w:val="28"/>
        </w:rPr>
        <w:t>quản lí đào tạo</w:t>
      </w:r>
      <w:r w:rsidR="00214DA5" w:rsidRPr="00EB3572">
        <w:rPr>
          <w:b/>
          <w:i w:val="0"/>
          <w:spacing w:val="-2"/>
          <w:sz w:val="28"/>
          <w:szCs w:val="28"/>
        </w:rPr>
        <w:t xml:space="preserve"> </w:t>
      </w:r>
      <w:r w:rsidR="00E53E9D">
        <w:rPr>
          <w:b/>
          <w:i w:val="0"/>
          <w:spacing w:val="-2"/>
          <w:sz w:val="28"/>
          <w:szCs w:val="28"/>
        </w:rPr>
        <w:t>GV</w:t>
      </w:r>
      <w:r w:rsidR="00214DA5" w:rsidRPr="00EB3572">
        <w:rPr>
          <w:b/>
          <w:i w:val="0"/>
          <w:spacing w:val="-2"/>
          <w:sz w:val="28"/>
          <w:szCs w:val="28"/>
        </w:rPr>
        <w:t xml:space="preserve"> </w:t>
      </w:r>
      <w:r w:rsidR="00E53E9D">
        <w:rPr>
          <w:b/>
          <w:i w:val="0"/>
          <w:spacing w:val="-2"/>
          <w:sz w:val="28"/>
          <w:szCs w:val="28"/>
        </w:rPr>
        <w:t>THPT</w:t>
      </w:r>
      <w:r w:rsidR="00D52A2C" w:rsidRPr="00EB3572">
        <w:rPr>
          <w:b/>
          <w:i w:val="0"/>
          <w:spacing w:val="-2"/>
          <w:sz w:val="28"/>
          <w:szCs w:val="28"/>
        </w:rPr>
        <w:t xml:space="preserve"> </w:t>
      </w:r>
      <w:r w:rsidR="00214DA5" w:rsidRPr="00EB3572">
        <w:rPr>
          <w:b/>
          <w:i w:val="0"/>
          <w:sz w:val="28"/>
          <w:szCs w:val="28"/>
        </w:rPr>
        <w:t xml:space="preserve">ở </w:t>
      </w:r>
      <w:r>
        <w:rPr>
          <w:b/>
          <w:i w:val="0"/>
          <w:sz w:val="28"/>
          <w:szCs w:val="28"/>
        </w:rPr>
        <w:t>T</w:t>
      </w:r>
      <w:r w:rsidR="00214DA5" w:rsidRPr="00EB3572">
        <w:rPr>
          <w:b/>
          <w:i w:val="0"/>
          <w:sz w:val="28"/>
          <w:szCs w:val="28"/>
        </w:rPr>
        <w:t>rường Đại học Vinh</w:t>
      </w:r>
      <w:r>
        <w:rPr>
          <w:b/>
          <w:i w:val="0"/>
          <w:sz w:val="28"/>
          <w:szCs w:val="28"/>
        </w:rPr>
        <w:t xml:space="preserve"> </w:t>
      </w:r>
    </w:p>
    <w:p w:rsidR="00C84C7C" w:rsidRPr="00EB3572" w:rsidRDefault="00C84C7C" w:rsidP="00EB3572">
      <w:pPr>
        <w:pStyle w:val="ListParagraph"/>
        <w:widowControl w:val="0"/>
        <w:spacing w:after="0" w:line="26" w:lineRule="atLeast"/>
        <w:ind w:left="0" w:firstLine="709"/>
        <w:jc w:val="both"/>
        <w:rPr>
          <w:sz w:val="28"/>
          <w:szCs w:val="28"/>
          <w:lang w:val="sv-SE"/>
        </w:rPr>
      </w:pPr>
      <w:r w:rsidRPr="00EB3572">
        <w:rPr>
          <w:sz w:val="28"/>
          <w:szCs w:val="28"/>
        </w:rPr>
        <w:t>Để có được thực trạng công tác</w:t>
      </w:r>
      <w:r w:rsidR="00C03FBA" w:rsidRPr="00EB3572">
        <w:rPr>
          <w:sz w:val="28"/>
          <w:szCs w:val="28"/>
        </w:rPr>
        <w:t xml:space="preserve"> </w:t>
      </w:r>
      <w:r w:rsidR="00E53E9D">
        <w:rPr>
          <w:sz w:val="28"/>
          <w:szCs w:val="28"/>
        </w:rPr>
        <w:t>ĐT</w:t>
      </w:r>
      <w:r w:rsidR="00C03FBA" w:rsidRPr="00EB3572">
        <w:rPr>
          <w:sz w:val="28"/>
          <w:szCs w:val="28"/>
        </w:rPr>
        <w:t xml:space="preserve"> cũng như</w:t>
      </w:r>
      <w:r w:rsidRPr="00EB3572">
        <w:rPr>
          <w:sz w:val="28"/>
          <w:szCs w:val="28"/>
        </w:rPr>
        <w:t xml:space="preserve"> </w:t>
      </w:r>
      <w:r w:rsidR="00EC1EBD">
        <w:rPr>
          <w:sz w:val="28"/>
          <w:szCs w:val="28"/>
        </w:rPr>
        <w:t>quản lí đào tạo</w:t>
      </w:r>
      <w:r w:rsidRPr="00EB3572">
        <w:rPr>
          <w:sz w:val="28"/>
          <w:szCs w:val="28"/>
        </w:rPr>
        <w:t xml:space="preserve"> </w:t>
      </w:r>
      <w:r w:rsidR="00E53E9D">
        <w:rPr>
          <w:sz w:val="28"/>
          <w:szCs w:val="28"/>
        </w:rPr>
        <w:t>GV</w:t>
      </w:r>
      <w:r w:rsidRPr="00EB3572">
        <w:rPr>
          <w:sz w:val="28"/>
          <w:szCs w:val="28"/>
        </w:rPr>
        <w:t xml:space="preserve"> </w:t>
      </w:r>
      <w:r w:rsidR="00E53E9D">
        <w:rPr>
          <w:sz w:val="28"/>
          <w:szCs w:val="28"/>
        </w:rPr>
        <w:t>THPT</w:t>
      </w:r>
      <w:r w:rsidRPr="00EB3572">
        <w:rPr>
          <w:sz w:val="28"/>
          <w:szCs w:val="28"/>
        </w:rPr>
        <w:t xml:space="preserve"> theo </w:t>
      </w:r>
      <w:r w:rsidR="00825240">
        <w:rPr>
          <w:sz w:val="28"/>
          <w:szCs w:val="28"/>
        </w:rPr>
        <w:t>CĐR</w:t>
      </w:r>
      <w:r w:rsidRPr="00EB3572">
        <w:rPr>
          <w:sz w:val="28"/>
          <w:szCs w:val="28"/>
        </w:rPr>
        <w:t xml:space="preserve"> ở</w:t>
      </w:r>
      <w:r w:rsidR="00825240">
        <w:rPr>
          <w:sz w:val="28"/>
          <w:szCs w:val="28"/>
        </w:rPr>
        <w:t xml:space="preserve"> T</w:t>
      </w:r>
      <w:r w:rsidRPr="00EB3572">
        <w:rPr>
          <w:sz w:val="28"/>
          <w:szCs w:val="28"/>
        </w:rPr>
        <w:t>rườ</w:t>
      </w:r>
      <w:r w:rsidR="0050505D" w:rsidRPr="00EB3572">
        <w:rPr>
          <w:sz w:val="28"/>
          <w:szCs w:val="28"/>
        </w:rPr>
        <w:t>ng Đ</w:t>
      </w:r>
      <w:r w:rsidRPr="00EB3572">
        <w:rPr>
          <w:sz w:val="28"/>
          <w:szCs w:val="28"/>
        </w:rPr>
        <w:t>ại học Vinh</w:t>
      </w:r>
      <w:r w:rsidR="00825240">
        <w:rPr>
          <w:sz w:val="28"/>
          <w:szCs w:val="28"/>
        </w:rPr>
        <w:t>,</w:t>
      </w:r>
      <w:r w:rsidRPr="00EB3572">
        <w:rPr>
          <w:sz w:val="28"/>
          <w:szCs w:val="28"/>
        </w:rPr>
        <w:t xml:space="preserve"> </w:t>
      </w:r>
      <w:r w:rsidR="00825240">
        <w:rPr>
          <w:sz w:val="28"/>
          <w:szCs w:val="28"/>
        </w:rPr>
        <w:t xml:space="preserve">năm học 2016-2017, </w:t>
      </w:r>
      <w:r w:rsidRPr="00EB3572">
        <w:rPr>
          <w:sz w:val="28"/>
          <w:szCs w:val="28"/>
        </w:rPr>
        <w:t xml:space="preserve">chúng tôi đã tiến hành khảo sát ý kiến các đối tượng liên quan khác nhau </w:t>
      </w:r>
      <w:r w:rsidR="00CE7E7A" w:rsidRPr="00EB3572">
        <w:rPr>
          <w:sz w:val="28"/>
          <w:szCs w:val="28"/>
        </w:rPr>
        <w:t xml:space="preserve">về </w:t>
      </w:r>
      <w:r w:rsidR="002F3F61" w:rsidRPr="00EB3572">
        <w:rPr>
          <w:sz w:val="28"/>
          <w:szCs w:val="28"/>
        </w:rPr>
        <w:t xml:space="preserve">chất lượng, hiệu quả của công tác </w:t>
      </w:r>
      <w:r w:rsidR="00E53E9D">
        <w:rPr>
          <w:sz w:val="28"/>
          <w:szCs w:val="28"/>
        </w:rPr>
        <w:t>ĐT</w:t>
      </w:r>
      <w:r w:rsidR="002F3F61" w:rsidRPr="00EB3572">
        <w:rPr>
          <w:sz w:val="28"/>
          <w:szCs w:val="28"/>
        </w:rPr>
        <w:t xml:space="preserve"> và </w:t>
      </w:r>
      <w:r w:rsidR="00E53E9D">
        <w:rPr>
          <w:sz w:val="28"/>
          <w:szCs w:val="28"/>
        </w:rPr>
        <w:t>QLĐT</w:t>
      </w:r>
      <w:r w:rsidR="00CE7E7A" w:rsidRPr="00EB3572">
        <w:rPr>
          <w:sz w:val="28"/>
          <w:szCs w:val="28"/>
        </w:rPr>
        <w:t xml:space="preserve"> trên các nội dung như</w:t>
      </w:r>
      <w:r w:rsidR="009A4916" w:rsidRPr="00EB3572">
        <w:rPr>
          <w:sz w:val="28"/>
          <w:szCs w:val="28"/>
        </w:rPr>
        <w:t>:</w:t>
      </w:r>
      <w:r w:rsidR="002F3F61" w:rsidRPr="00EB3572">
        <w:rPr>
          <w:sz w:val="28"/>
          <w:szCs w:val="28"/>
        </w:rPr>
        <w:t xml:space="preserve"> phẩm chất chính chị, năng lực dạy học và giáo dục học sinh;</w:t>
      </w:r>
      <w:r w:rsidR="00CE7E7A" w:rsidRPr="00EB3572">
        <w:rPr>
          <w:sz w:val="28"/>
          <w:szCs w:val="28"/>
        </w:rPr>
        <w:t xml:space="preserve"> </w:t>
      </w:r>
      <w:r w:rsidRPr="00EB3572">
        <w:rPr>
          <w:sz w:val="28"/>
          <w:szCs w:val="28"/>
        </w:rPr>
        <w:t xml:space="preserve">tổ chức phát triển CĐR của CTĐT </w:t>
      </w:r>
      <w:r w:rsidR="00E53E9D">
        <w:rPr>
          <w:sz w:val="28"/>
          <w:szCs w:val="28"/>
        </w:rPr>
        <w:t>GV</w:t>
      </w:r>
      <w:r w:rsidRPr="00EB3572">
        <w:rPr>
          <w:sz w:val="28"/>
          <w:szCs w:val="28"/>
        </w:rPr>
        <w:t xml:space="preserve"> THPT</w:t>
      </w:r>
      <w:r w:rsidR="00D52A2C" w:rsidRPr="00EB3572">
        <w:rPr>
          <w:sz w:val="28"/>
          <w:szCs w:val="28"/>
        </w:rPr>
        <w:t xml:space="preserve">, </w:t>
      </w:r>
      <w:r w:rsidR="00CE7E7A" w:rsidRPr="00EB3572">
        <w:rPr>
          <w:sz w:val="28"/>
          <w:szCs w:val="28"/>
          <w:lang w:val="sv-SE"/>
        </w:rPr>
        <w:t xml:space="preserve">quản </w:t>
      </w:r>
      <w:r w:rsidR="00E53E9D">
        <w:rPr>
          <w:sz w:val="28"/>
          <w:szCs w:val="28"/>
          <w:lang w:val="sv-SE"/>
        </w:rPr>
        <w:t>lí</w:t>
      </w:r>
      <w:r w:rsidR="00CE7E7A" w:rsidRPr="00EB3572">
        <w:rPr>
          <w:sz w:val="28"/>
          <w:szCs w:val="28"/>
          <w:lang w:val="sv-SE"/>
        </w:rPr>
        <w:t xml:space="preserve"> phát triển mục tiêu đào ĐT đáp ứng CĐR, tổ chức liên kết và hợp tác phát triển </w:t>
      </w:r>
      <w:r w:rsidR="00825240">
        <w:rPr>
          <w:sz w:val="28"/>
          <w:szCs w:val="28"/>
          <w:lang w:val="sv-SE"/>
        </w:rPr>
        <w:t>CĐR</w:t>
      </w:r>
      <w:r w:rsidR="00CE7E7A" w:rsidRPr="00EB3572">
        <w:rPr>
          <w:sz w:val="28"/>
          <w:szCs w:val="28"/>
          <w:lang w:val="sv-SE"/>
        </w:rPr>
        <w:t xml:space="preserve">, mục tiêu và chương trình </w:t>
      </w:r>
      <w:r w:rsidR="00E53E9D">
        <w:rPr>
          <w:sz w:val="28"/>
          <w:szCs w:val="28"/>
          <w:lang w:val="sv-SE"/>
        </w:rPr>
        <w:t>ĐT</w:t>
      </w:r>
      <w:r w:rsidR="001F7B01" w:rsidRPr="00EB3572">
        <w:rPr>
          <w:sz w:val="28"/>
          <w:szCs w:val="28"/>
          <w:lang w:val="sv-SE"/>
        </w:rPr>
        <w:t xml:space="preserve">, tổ chức quá trình dạy học... Kết quả bước đầu </w:t>
      </w:r>
      <w:r w:rsidR="00825240" w:rsidRPr="00EB3572">
        <w:rPr>
          <w:sz w:val="28"/>
          <w:szCs w:val="28"/>
          <w:lang w:val="sv-SE"/>
        </w:rPr>
        <w:t xml:space="preserve">cho thấy </w:t>
      </w:r>
      <w:r w:rsidR="009A4916" w:rsidRPr="00EB3572">
        <w:rPr>
          <w:sz w:val="28"/>
          <w:szCs w:val="28"/>
          <w:lang w:val="sv-SE"/>
        </w:rPr>
        <w:t xml:space="preserve">khá </w:t>
      </w:r>
      <w:r w:rsidR="001F7B01" w:rsidRPr="00EB3572">
        <w:rPr>
          <w:sz w:val="28"/>
          <w:szCs w:val="28"/>
          <w:lang w:val="sv-SE"/>
        </w:rPr>
        <w:t>khả</w:t>
      </w:r>
      <w:r w:rsidR="00D52A2C" w:rsidRPr="00EB3572">
        <w:rPr>
          <w:sz w:val="28"/>
          <w:szCs w:val="28"/>
          <w:lang w:val="sv-SE"/>
        </w:rPr>
        <w:t xml:space="preserve"> quan. Phần lớn</w:t>
      </w:r>
      <w:r w:rsidR="002F3F61" w:rsidRPr="00EB3572">
        <w:rPr>
          <w:sz w:val="28"/>
          <w:szCs w:val="28"/>
          <w:lang w:val="sv-SE"/>
        </w:rPr>
        <w:t xml:space="preserve"> các ý ki</w:t>
      </w:r>
      <w:r w:rsidR="00D52A2C" w:rsidRPr="00EB3572">
        <w:rPr>
          <w:sz w:val="28"/>
          <w:szCs w:val="28"/>
          <w:lang w:val="sv-SE"/>
        </w:rPr>
        <w:t>ến đánh giá là đạt yêu cầu</w:t>
      </w:r>
      <w:r w:rsidR="002F3F61" w:rsidRPr="00EB3572">
        <w:rPr>
          <w:sz w:val="28"/>
          <w:szCs w:val="28"/>
          <w:lang w:val="sv-SE"/>
        </w:rPr>
        <w:t xml:space="preserve">. </w:t>
      </w:r>
      <w:r w:rsidR="00D52A2C" w:rsidRPr="00EB3572">
        <w:rPr>
          <w:sz w:val="28"/>
          <w:szCs w:val="28"/>
          <w:lang w:val="sv-SE"/>
        </w:rPr>
        <w:t>Cụ thể nêu tính trung bình các ý kiến</w:t>
      </w:r>
      <w:r w:rsidR="001F7B01" w:rsidRPr="00EB3572">
        <w:rPr>
          <w:sz w:val="28"/>
          <w:szCs w:val="28"/>
          <w:lang w:val="sv-SE"/>
        </w:rPr>
        <w:t xml:space="preserve"> đánh giá ở mức độ tốt</w:t>
      </w:r>
      <w:r w:rsidR="00825240">
        <w:rPr>
          <w:sz w:val="28"/>
          <w:szCs w:val="28"/>
          <w:lang w:val="sv-SE"/>
        </w:rPr>
        <w:t>,</w:t>
      </w:r>
      <w:r w:rsidR="001F7B01" w:rsidRPr="00EB3572">
        <w:rPr>
          <w:sz w:val="28"/>
          <w:szCs w:val="28"/>
          <w:lang w:val="sv-SE"/>
        </w:rPr>
        <w:t xml:space="preserve"> trên 65%</w:t>
      </w:r>
      <w:r w:rsidR="009A4916" w:rsidRPr="00EB3572">
        <w:rPr>
          <w:sz w:val="28"/>
          <w:szCs w:val="28"/>
          <w:lang w:val="sv-SE"/>
        </w:rPr>
        <w:t xml:space="preserve">. Tuy nhiên, </w:t>
      </w:r>
      <w:r w:rsidR="00825240">
        <w:rPr>
          <w:sz w:val="28"/>
          <w:szCs w:val="28"/>
          <w:lang w:val="sv-SE"/>
        </w:rPr>
        <w:t>một số</w:t>
      </w:r>
      <w:r w:rsidR="009A4916" w:rsidRPr="00EB3572">
        <w:rPr>
          <w:sz w:val="28"/>
          <w:szCs w:val="28"/>
          <w:lang w:val="sv-SE"/>
        </w:rPr>
        <w:t xml:space="preserve"> ý kiến cho rằng chưa đạt</w:t>
      </w:r>
      <w:r w:rsidR="00E94764" w:rsidRPr="00EB3572">
        <w:rPr>
          <w:sz w:val="28"/>
          <w:szCs w:val="28"/>
          <w:lang w:val="sv-SE"/>
        </w:rPr>
        <w:t xml:space="preserve"> </w:t>
      </w:r>
      <w:r w:rsidR="00E94764" w:rsidRPr="00EB3572">
        <w:rPr>
          <w:sz w:val="28"/>
          <w:szCs w:val="28"/>
          <w:lang w:val="sv-SE"/>
        </w:rPr>
        <w:lastRenderedPageBreak/>
        <w:t>trên các nội dung</w:t>
      </w:r>
      <w:r w:rsidR="009A4916" w:rsidRPr="00EB3572">
        <w:rPr>
          <w:sz w:val="28"/>
          <w:szCs w:val="28"/>
          <w:lang w:val="sv-SE"/>
        </w:rPr>
        <w:t xml:space="preserve"> vấn chiếm tỉ lệ lớn (xấp xỉ 20%).</w:t>
      </w:r>
      <w:r w:rsidR="00D52A2C" w:rsidRPr="00EB3572">
        <w:rPr>
          <w:sz w:val="28"/>
          <w:szCs w:val="28"/>
          <w:lang w:val="sv-SE"/>
        </w:rPr>
        <w:t xml:space="preserve"> Trong bối cảnh có nhiều thay đổi, yêu cầu của xã hội </w:t>
      </w:r>
      <w:r w:rsidR="00C03FBA" w:rsidRPr="00EB3572">
        <w:rPr>
          <w:sz w:val="28"/>
          <w:szCs w:val="28"/>
          <w:lang w:val="sv-SE"/>
        </w:rPr>
        <w:t xml:space="preserve">về chất lượng </w:t>
      </w:r>
      <w:r w:rsidR="00E53E9D">
        <w:rPr>
          <w:sz w:val="28"/>
          <w:szCs w:val="28"/>
          <w:lang w:val="sv-SE"/>
        </w:rPr>
        <w:t>ĐTGV</w:t>
      </w:r>
      <w:r w:rsidR="00C03FBA" w:rsidRPr="00EB3572">
        <w:rPr>
          <w:sz w:val="28"/>
          <w:szCs w:val="28"/>
          <w:lang w:val="sv-SE"/>
        </w:rPr>
        <w:t xml:space="preserve"> với </w:t>
      </w:r>
      <w:r w:rsidR="00D52A2C" w:rsidRPr="00EB3572">
        <w:rPr>
          <w:sz w:val="28"/>
          <w:szCs w:val="28"/>
          <w:lang w:val="sv-SE"/>
        </w:rPr>
        <w:t>các trường đại học ngày càng cao</w:t>
      </w:r>
      <w:r w:rsidR="00825240">
        <w:rPr>
          <w:sz w:val="28"/>
          <w:szCs w:val="28"/>
          <w:lang w:val="sv-SE"/>
        </w:rPr>
        <w:t>, đ</w:t>
      </w:r>
      <w:r w:rsidR="00D52A2C" w:rsidRPr="00EB3572">
        <w:rPr>
          <w:sz w:val="28"/>
          <w:szCs w:val="28"/>
          <w:lang w:val="sv-SE"/>
        </w:rPr>
        <w:t>ể đáp ứng được yêu cầu đó trong giai đoạn hiện tại cũng như tương lai</w:t>
      </w:r>
      <w:r w:rsidR="00825240">
        <w:rPr>
          <w:sz w:val="28"/>
          <w:szCs w:val="28"/>
          <w:lang w:val="sv-SE"/>
        </w:rPr>
        <w:t xml:space="preserve"> thì Trường</w:t>
      </w:r>
      <w:r w:rsidR="00D52A2C" w:rsidRPr="00EB3572">
        <w:rPr>
          <w:sz w:val="28"/>
          <w:szCs w:val="28"/>
          <w:lang w:val="sv-SE"/>
        </w:rPr>
        <w:t xml:space="preserve"> rất cần những giải pháp </w:t>
      </w:r>
      <w:r w:rsidR="00EC1EBD">
        <w:rPr>
          <w:sz w:val="28"/>
          <w:szCs w:val="28"/>
        </w:rPr>
        <w:t>quản lí đào tạo</w:t>
      </w:r>
      <w:r w:rsidR="00D52A2C" w:rsidRPr="00EB3572">
        <w:rPr>
          <w:sz w:val="28"/>
          <w:szCs w:val="28"/>
          <w:lang w:val="sv-SE"/>
        </w:rPr>
        <w:t xml:space="preserve"> khoa học và hợp </w:t>
      </w:r>
      <w:r w:rsidR="00E53E9D">
        <w:rPr>
          <w:sz w:val="28"/>
          <w:szCs w:val="28"/>
          <w:lang w:val="sv-SE"/>
        </w:rPr>
        <w:t>lí</w:t>
      </w:r>
      <w:r w:rsidR="00D52A2C" w:rsidRPr="00EB3572">
        <w:rPr>
          <w:sz w:val="28"/>
          <w:szCs w:val="28"/>
          <w:lang w:val="sv-SE"/>
        </w:rPr>
        <w:t xml:space="preserve"> để </w:t>
      </w:r>
      <w:r w:rsidR="001233FF" w:rsidRPr="00EB3572">
        <w:rPr>
          <w:sz w:val="28"/>
          <w:szCs w:val="28"/>
          <w:lang w:val="sv-SE"/>
        </w:rPr>
        <w:t xml:space="preserve">khắc phục những tồn tại và hạn chế </w:t>
      </w:r>
      <w:r w:rsidR="00825240">
        <w:rPr>
          <w:sz w:val="28"/>
          <w:szCs w:val="28"/>
          <w:lang w:val="sv-SE"/>
        </w:rPr>
        <w:t>còn tồn tại</w:t>
      </w:r>
      <w:r w:rsidR="001233FF" w:rsidRPr="00EB3572">
        <w:rPr>
          <w:sz w:val="28"/>
          <w:szCs w:val="28"/>
          <w:lang w:val="sv-SE"/>
        </w:rPr>
        <w:t>.</w:t>
      </w:r>
      <w:r w:rsidR="00D52A2C" w:rsidRPr="00EB3572">
        <w:rPr>
          <w:sz w:val="28"/>
          <w:szCs w:val="28"/>
          <w:lang w:val="sv-SE"/>
        </w:rPr>
        <w:t xml:space="preserve"> </w:t>
      </w:r>
    </w:p>
    <w:p w:rsidR="001233FF" w:rsidRPr="00EB3572" w:rsidRDefault="003744A5" w:rsidP="00EB3572">
      <w:pPr>
        <w:pStyle w:val="ListParagraph"/>
        <w:widowControl w:val="0"/>
        <w:spacing w:after="0" w:line="26" w:lineRule="atLeast"/>
        <w:ind w:left="0" w:firstLine="709"/>
        <w:jc w:val="both"/>
        <w:rPr>
          <w:b/>
          <w:sz w:val="28"/>
          <w:szCs w:val="28"/>
          <w:lang w:val="sv-SE"/>
        </w:rPr>
      </w:pPr>
      <w:r w:rsidRPr="00EB3572">
        <w:rPr>
          <w:b/>
          <w:sz w:val="28"/>
          <w:szCs w:val="28"/>
          <w:lang w:val="sv-SE"/>
        </w:rPr>
        <w:t xml:space="preserve">2. </w:t>
      </w:r>
      <w:r w:rsidR="00825240">
        <w:rPr>
          <w:b/>
          <w:sz w:val="28"/>
          <w:szCs w:val="28"/>
          <w:lang w:val="sv-SE"/>
        </w:rPr>
        <w:t>Một số g</w:t>
      </w:r>
      <w:r w:rsidR="001233FF" w:rsidRPr="00EB3572">
        <w:rPr>
          <w:b/>
          <w:sz w:val="28"/>
          <w:szCs w:val="28"/>
          <w:lang w:val="sv-SE"/>
        </w:rPr>
        <w:t xml:space="preserve">iải pháp </w:t>
      </w:r>
      <w:r w:rsidR="00EC1EBD" w:rsidRPr="00EC1EBD">
        <w:rPr>
          <w:b/>
          <w:sz w:val="28"/>
          <w:szCs w:val="28"/>
        </w:rPr>
        <w:t>quản lí đào tạo</w:t>
      </w:r>
      <w:r w:rsidR="001233FF" w:rsidRPr="00EB3572">
        <w:rPr>
          <w:b/>
          <w:sz w:val="28"/>
          <w:szCs w:val="28"/>
          <w:lang w:val="sv-SE"/>
        </w:rPr>
        <w:t xml:space="preserve"> </w:t>
      </w:r>
      <w:r w:rsidR="00E53E9D">
        <w:rPr>
          <w:b/>
          <w:sz w:val="28"/>
          <w:szCs w:val="28"/>
          <w:lang w:val="sv-SE"/>
        </w:rPr>
        <w:t>GV</w:t>
      </w:r>
      <w:r w:rsidR="001233FF" w:rsidRPr="00EB3572">
        <w:rPr>
          <w:b/>
          <w:sz w:val="28"/>
          <w:szCs w:val="28"/>
          <w:lang w:val="sv-SE"/>
        </w:rPr>
        <w:t xml:space="preserve"> </w:t>
      </w:r>
      <w:r w:rsidR="00E53E9D">
        <w:rPr>
          <w:b/>
          <w:sz w:val="28"/>
          <w:szCs w:val="28"/>
          <w:lang w:val="sv-SE"/>
        </w:rPr>
        <w:t>THPT</w:t>
      </w:r>
      <w:r w:rsidR="001233FF" w:rsidRPr="00EB3572">
        <w:rPr>
          <w:b/>
          <w:sz w:val="28"/>
          <w:szCs w:val="28"/>
          <w:lang w:val="sv-SE"/>
        </w:rPr>
        <w:t xml:space="preserve"> ở trường Đại học Vinh theo </w:t>
      </w:r>
      <w:r w:rsidR="00825240">
        <w:rPr>
          <w:b/>
          <w:sz w:val="28"/>
          <w:szCs w:val="28"/>
          <w:lang w:val="sv-SE"/>
        </w:rPr>
        <w:t>CĐR</w:t>
      </w:r>
      <w:bookmarkStart w:id="0" w:name="_Toc489967724"/>
    </w:p>
    <w:p w:rsidR="009A06A0" w:rsidRPr="00EB3572" w:rsidRDefault="009A06A0" w:rsidP="00EB3572">
      <w:pPr>
        <w:widowControl w:val="0"/>
        <w:spacing w:after="0" w:line="26" w:lineRule="atLeast"/>
        <w:ind w:firstLine="709"/>
        <w:jc w:val="both"/>
        <w:rPr>
          <w:sz w:val="28"/>
          <w:szCs w:val="28"/>
          <w:lang w:val="sv-SE"/>
        </w:rPr>
      </w:pPr>
      <w:r w:rsidRPr="00EB3572">
        <w:rPr>
          <w:sz w:val="28"/>
          <w:szCs w:val="28"/>
          <w:lang w:val="sv-SE"/>
        </w:rPr>
        <w:t xml:space="preserve">Trên cơ sở </w:t>
      </w:r>
      <w:r w:rsidR="00E53E9D">
        <w:rPr>
          <w:sz w:val="28"/>
          <w:szCs w:val="28"/>
          <w:lang w:val="sv-SE"/>
        </w:rPr>
        <w:t>lí</w:t>
      </w:r>
      <w:r w:rsidRPr="00EB3572">
        <w:rPr>
          <w:sz w:val="28"/>
          <w:szCs w:val="28"/>
          <w:lang w:val="sv-SE"/>
        </w:rPr>
        <w:t xml:space="preserve"> luận và thực trạng </w:t>
      </w:r>
      <w:r w:rsidR="00EC1EBD">
        <w:rPr>
          <w:sz w:val="28"/>
          <w:szCs w:val="28"/>
        </w:rPr>
        <w:t>quản lí đào tạo</w:t>
      </w:r>
      <w:r w:rsidRPr="00EB3572">
        <w:rPr>
          <w:sz w:val="28"/>
          <w:szCs w:val="28"/>
          <w:lang w:val="sv-SE"/>
        </w:rPr>
        <w:t xml:space="preserve"> </w:t>
      </w:r>
      <w:r w:rsidR="00E53E9D">
        <w:rPr>
          <w:sz w:val="28"/>
          <w:szCs w:val="28"/>
          <w:lang w:val="sv-SE"/>
        </w:rPr>
        <w:t>GV</w:t>
      </w:r>
      <w:r w:rsidRPr="00EB3572">
        <w:rPr>
          <w:sz w:val="28"/>
          <w:szCs w:val="28"/>
          <w:lang w:val="sv-SE"/>
        </w:rPr>
        <w:t xml:space="preserve"> </w:t>
      </w:r>
      <w:r w:rsidR="00E53E9D">
        <w:rPr>
          <w:sz w:val="28"/>
          <w:szCs w:val="28"/>
          <w:lang w:val="sv-SE"/>
        </w:rPr>
        <w:t>THPT</w:t>
      </w:r>
      <w:r w:rsidRPr="00EB3572">
        <w:rPr>
          <w:sz w:val="28"/>
          <w:szCs w:val="28"/>
          <w:lang w:val="sv-SE"/>
        </w:rPr>
        <w:t xml:space="preserve"> </w:t>
      </w:r>
      <w:r w:rsidR="007E6887" w:rsidRPr="00EB3572">
        <w:rPr>
          <w:sz w:val="28"/>
          <w:szCs w:val="28"/>
          <w:lang w:val="sv-SE"/>
        </w:rPr>
        <w:t xml:space="preserve"> theo </w:t>
      </w:r>
      <w:r w:rsidR="00825240">
        <w:rPr>
          <w:sz w:val="28"/>
          <w:szCs w:val="28"/>
          <w:lang w:val="sv-SE"/>
        </w:rPr>
        <w:t>CĐR</w:t>
      </w:r>
      <w:r w:rsidR="007E6887" w:rsidRPr="00EB3572">
        <w:rPr>
          <w:sz w:val="28"/>
          <w:szCs w:val="28"/>
          <w:lang w:val="sv-SE"/>
        </w:rPr>
        <w:t xml:space="preserve"> </w:t>
      </w:r>
      <w:r w:rsidRPr="00EB3572">
        <w:rPr>
          <w:sz w:val="28"/>
          <w:szCs w:val="28"/>
          <w:lang w:val="sv-SE"/>
        </w:rPr>
        <w:t>ở Trường Đại học Vinh</w:t>
      </w:r>
      <w:r w:rsidR="00825240">
        <w:rPr>
          <w:sz w:val="28"/>
          <w:szCs w:val="28"/>
          <w:lang w:val="sv-SE"/>
        </w:rPr>
        <w:t>, rgeo chúng tôi, nhà trường cần thực hiện</w:t>
      </w:r>
      <w:r w:rsidRPr="00EB3572">
        <w:rPr>
          <w:sz w:val="28"/>
          <w:szCs w:val="28"/>
          <w:lang w:val="sv-SE"/>
        </w:rPr>
        <w:t xml:space="preserve"> </w:t>
      </w:r>
      <w:r w:rsidR="00825240">
        <w:rPr>
          <w:sz w:val="28"/>
          <w:szCs w:val="28"/>
          <w:lang w:val="sv-SE"/>
        </w:rPr>
        <w:t xml:space="preserve">đồng bộ </w:t>
      </w:r>
      <w:r w:rsidRPr="00EB3572">
        <w:rPr>
          <w:sz w:val="28"/>
          <w:szCs w:val="28"/>
          <w:lang w:val="sv-SE"/>
        </w:rPr>
        <w:t>một số giả</w:t>
      </w:r>
      <w:r w:rsidR="007E6887" w:rsidRPr="00EB3572">
        <w:rPr>
          <w:sz w:val="28"/>
          <w:szCs w:val="28"/>
          <w:lang w:val="sv-SE"/>
        </w:rPr>
        <w:t xml:space="preserve">i pháp </w:t>
      </w:r>
      <w:r w:rsidR="00EC1EBD">
        <w:rPr>
          <w:sz w:val="28"/>
          <w:szCs w:val="28"/>
        </w:rPr>
        <w:t>quản lí đào tạo</w:t>
      </w:r>
      <w:r w:rsidR="007E6887" w:rsidRPr="00EB3572">
        <w:rPr>
          <w:sz w:val="28"/>
          <w:szCs w:val="28"/>
          <w:lang w:val="sv-SE"/>
        </w:rPr>
        <w:t xml:space="preserve"> nhằm nâng cao chất lượng </w:t>
      </w:r>
      <w:r w:rsidR="00E53E9D">
        <w:rPr>
          <w:sz w:val="28"/>
          <w:szCs w:val="28"/>
          <w:lang w:val="sv-SE"/>
        </w:rPr>
        <w:t>ĐT</w:t>
      </w:r>
      <w:r w:rsidR="007E6887" w:rsidRPr="00EB3572">
        <w:rPr>
          <w:sz w:val="28"/>
          <w:szCs w:val="28"/>
          <w:lang w:val="sv-SE"/>
        </w:rPr>
        <w:t xml:space="preserve"> theo </w:t>
      </w:r>
      <w:r w:rsidR="00825240">
        <w:rPr>
          <w:sz w:val="28"/>
          <w:szCs w:val="28"/>
          <w:lang w:val="sv-SE"/>
        </w:rPr>
        <w:t>CĐR</w:t>
      </w:r>
      <w:r w:rsidR="007E6887" w:rsidRPr="00EB3572">
        <w:rPr>
          <w:sz w:val="28"/>
          <w:szCs w:val="28"/>
          <w:lang w:val="sv-SE"/>
        </w:rPr>
        <w:t xml:space="preserve"> như sau:</w:t>
      </w:r>
    </w:p>
    <w:p w:rsidR="003744A5" w:rsidRPr="002D4DC7" w:rsidRDefault="00825240" w:rsidP="00EB3572">
      <w:pPr>
        <w:pStyle w:val="ListParagraph"/>
        <w:widowControl w:val="0"/>
        <w:spacing w:after="0" w:line="26" w:lineRule="atLeast"/>
        <w:ind w:left="0" w:firstLine="709"/>
        <w:jc w:val="both"/>
        <w:rPr>
          <w:b/>
          <w:i/>
          <w:sz w:val="28"/>
          <w:szCs w:val="28"/>
        </w:rPr>
      </w:pPr>
      <w:r w:rsidRPr="00825240">
        <w:rPr>
          <w:b/>
          <w:bCs/>
          <w:i/>
          <w:iCs/>
          <w:sz w:val="28"/>
          <w:szCs w:val="28"/>
          <w:lang w:val="vi-VN" w:bidi="he-IL"/>
        </w:rPr>
        <w:t>2.1</w:t>
      </w:r>
      <w:r w:rsidRPr="00825240">
        <w:rPr>
          <w:b/>
          <w:bCs/>
          <w:i/>
          <w:iCs/>
          <w:sz w:val="28"/>
          <w:szCs w:val="28"/>
          <w:lang w:bidi="he-IL"/>
        </w:rPr>
        <w:t>. N</w:t>
      </w:r>
      <w:r w:rsidR="001233FF" w:rsidRPr="00825240">
        <w:rPr>
          <w:b/>
          <w:i/>
          <w:sz w:val="28"/>
          <w:szCs w:val="28"/>
          <w:lang w:val="vi-VN"/>
        </w:rPr>
        <w:t xml:space="preserve">âng cao nhận thức về tầm quan trọng của việc </w:t>
      </w:r>
      <w:r w:rsidR="00EC1EBD" w:rsidRPr="00EC1EBD">
        <w:rPr>
          <w:b/>
          <w:i/>
          <w:sz w:val="28"/>
          <w:szCs w:val="28"/>
        </w:rPr>
        <w:t>quản lí đào tạo</w:t>
      </w:r>
      <w:r w:rsidR="001233FF" w:rsidRPr="00825240">
        <w:rPr>
          <w:b/>
          <w:i/>
          <w:sz w:val="28"/>
          <w:szCs w:val="28"/>
          <w:lang w:val="vi-VN"/>
        </w:rPr>
        <w:t xml:space="preserve"> </w:t>
      </w:r>
      <w:r w:rsidR="00E53E9D" w:rsidRPr="00825240">
        <w:rPr>
          <w:b/>
          <w:i/>
          <w:sz w:val="28"/>
          <w:szCs w:val="28"/>
          <w:lang w:val="vi-VN"/>
        </w:rPr>
        <w:t>GV</w:t>
      </w:r>
      <w:r w:rsidR="001233FF" w:rsidRPr="00825240">
        <w:rPr>
          <w:b/>
          <w:i/>
          <w:sz w:val="28"/>
          <w:szCs w:val="28"/>
          <w:lang w:val="vi-VN"/>
        </w:rPr>
        <w:t xml:space="preserve"> </w:t>
      </w:r>
      <w:r w:rsidR="00E53E9D" w:rsidRPr="00825240">
        <w:rPr>
          <w:b/>
          <w:i/>
          <w:sz w:val="28"/>
          <w:szCs w:val="28"/>
          <w:lang w:val="vi-VN"/>
        </w:rPr>
        <w:t>THPT</w:t>
      </w:r>
      <w:r w:rsidR="001233FF" w:rsidRPr="00825240">
        <w:rPr>
          <w:b/>
          <w:i/>
          <w:sz w:val="28"/>
          <w:szCs w:val="28"/>
          <w:lang w:val="vi-VN"/>
        </w:rPr>
        <w:t xml:space="preserve"> theo </w:t>
      </w:r>
      <w:r w:rsidRPr="00825240">
        <w:rPr>
          <w:b/>
          <w:i/>
          <w:sz w:val="28"/>
          <w:szCs w:val="28"/>
          <w:lang w:val="vi-VN"/>
        </w:rPr>
        <w:t>CĐR</w:t>
      </w:r>
      <w:r w:rsidR="001233FF" w:rsidRPr="00825240">
        <w:rPr>
          <w:b/>
          <w:i/>
          <w:sz w:val="28"/>
          <w:szCs w:val="28"/>
          <w:lang w:val="vi-VN"/>
        </w:rPr>
        <w:t xml:space="preserve"> của Trường Đại học Vinh</w:t>
      </w:r>
      <w:bookmarkEnd w:id="0"/>
      <w:r w:rsidR="002D4DC7">
        <w:rPr>
          <w:b/>
          <w:i/>
          <w:sz w:val="28"/>
          <w:szCs w:val="28"/>
        </w:rPr>
        <w:t>:</w:t>
      </w:r>
    </w:p>
    <w:p w:rsidR="001233FF" w:rsidRPr="00825240" w:rsidRDefault="00825240" w:rsidP="00EB3572">
      <w:pPr>
        <w:pStyle w:val="ListParagraph"/>
        <w:widowControl w:val="0"/>
        <w:tabs>
          <w:tab w:val="left" w:pos="567"/>
        </w:tabs>
        <w:spacing w:after="0" w:line="26" w:lineRule="atLeast"/>
        <w:ind w:left="0" w:firstLine="709"/>
        <w:jc w:val="both"/>
        <w:rPr>
          <w:i/>
          <w:sz w:val="28"/>
          <w:szCs w:val="28"/>
        </w:rPr>
      </w:pPr>
      <w:r w:rsidRPr="00825240">
        <w:rPr>
          <w:i/>
          <w:sz w:val="28"/>
          <w:szCs w:val="28"/>
        </w:rPr>
        <w:t>-</w:t>
      </w:r>
      <w:r w:rsidR="005E5B85" w:rsidRPr="00825240">
        <w:rPr>
          <w:i/>
          <w:sz w:val="28"/>
          <w:szCs w:val="28"/>
        </w:rPr>
        <w:t xml:space="preserve"> </w:t>
      </w:r>
      <w:r w:rsidR="001233FF" w:rsidRPr="00825240">
        <w:rPr>
          <w:i/>
          <w:sz w:val="28"/>
          <w:szCs w:val="28"/>
          <w:lang w:val="vi-VN"/>
        </w:rPr>
        <w:t>Mục tiêu của giải pháp</w:t>
      </w:r>
      <w:r w:rsidRPr="00825240">
        <w:rPr>
          <w:i/>
          <w:sz w:val="28"/>
          <w:szCs w:val="28"/>
        </w:rPr>
        <w:t>:</w:t>
      </w:r>
      <w:r>
        <w:rPr>
          <w:sz w:val="28"/>
          <w:szCs w:val="28"/>
        </w:rPr>
        <w:t xml:space="preserve"> N</w:t>
      </w:r>
      <w:r w:rsidR="001233FF" w:rsidRPr="00EB3572">
        <w:rPr>
          <w:sz w:val="28"/>
          <w:szCs w:val="28"/>
          <w:lang w:val="vi-VN"/>
        </w:rPr>
        <w:t xml:space="preserve">hằm nâng cao nhận thức của cán bộ, giảng viên, nhân viên, </w:t>
      </w:r>
      <w:r>
        <w:rPr>
          <w:sz w:val="28"/>
          <w:szCs w:val="28"/>
        </w:rPr>
        <w:t>sinh viên (</w:t>
      </w:r>
      <w:r>
        <w:rPr>
          <w:sz w:val="28"/>
          <w:szCs w:val="28"/>
          <w:lang w:val="vi-VN"/>
        </w:rPr>
        <w:t>SV</w:t>
      </w:r>
      <w:r>
        <w:rPr>
          <w:sz w:val="28"/>
          <w:szCs w:val="28"/>
        </w:rPr>
        <w:t>)</w:t>
      </w:r>
      <w:r w:rsidR="001233FF" w:rsidRPr="00EB3572">
        <w:rPr>
          <w:sz w:val="28"/>
          <w:szCs w:val="28"/>
          <w:lang w:val="vi-VN"/>
        </w:rPr>
        <w:t xml:space="preserve"> </w:t>
      </w:r>
      <w:r>
        <w:rPr>
          <w:sz w:val="28"/>
          <w:szCs w:val="28"/>
        </w:rPr>
        <w:t xml:space="preserve">của </w:t>
      </w:r>
      <w:r w:rsidR="001233FF" w:rsidRPr="00EB3572">
        <w:rPr>
          <w:sz w:val="28"/>
          <w:szCs w:val="28"/>
          <w:lang w:val="vi-VN"/>
        </w:rPr>
        <w:t xml:space="preserve">Trường về tầm quan trọng của ĐT và </w:t>
      </w:r>
      <w:r w:rsidR="00EC1EBD">
        <w:rPr>
          <w:sz w:val="28"/>
          <w:szCs w:val="28"/>
        </w:rPr>
        <w:t>quản lí đào tạo</w:t>
      </w:r>
      <w:r w:rsidR="001233FF" w:rsidRPr="00EB3572">
        <w:rPr>
          <w:sz w:val="28"/>
          <w:szCs w:val="28"/>
          <w:lang w:val="vi-VN"/>
        </w:rPr>
        <w:t xml:space="preserve"> </w:t>
      </w:r>
      <w:r w:rsidR="00E53E9D">
        <w:rPr>
          <w:sz w:val="28"/>
          <w:szCs w:val="28"/>
          <w:lang w:val="vi-VN"/>
        </w:rPr>
        <w:t>GV</w:t>
      </w:r>
      <w:r w:rsidR="001233FF" w:rsidRPr="00EB3572">
        <w:rPr>
          <w:sz w:val="28"/>
          <w:szCs w:val="28"/>
          <w:lang w:val="vi-VN"/>
        </w:rPr>
        <w:t xml:space="preserve"> </w:t>
      </w:r>
      <w:r>
        <w:rPr>
          <w:sz w:val="28"/>
          <w:szCs w:val="28"/>
          <w:lang w:val="vi-VN"/>
        </w:rPr>
        <w:t>THPT</w:t>
      </w:r>
      <w:r>
        <w:rPr>
          <w:sz w:val="28"/>
          <w:szCs w:val="28"/>
        </w:rPr>
        <w:t>.</w:t>
      </w:r>
    </w:p>
    <w:p w:rsidR="001233FF" w:rsidRPr="00EB3572" w:rsidRDefault="00825240" w:rsidP="00825240">
      <w:pPr>
        <w:pStyle w:val="3"/>
        <w:spacing w:line="26" w:lineRule="atLeast"/>
        <w:ind w:firstLine="709"/>
        <w:rPr>
          <w:b w:val="0"/>
          <w:i w:val="0"/>
          <w:sz w:val="28"/>
        </w:rPr>
      </w:pPr>
      <w:r w:rsidRPr="00825240">
        <w:rPr>
          <w:b w:val="0"/>
          <w:sz w:val="28"/>
        </w:rPr>
        <w:t>-</w:t>
      </w:r>
      <w:r w:rsidR="001233FF" w:rsidRPr="00825240">
        <w:rPr>
          <w:b w:val="0"/>
          <w:sz w:val="28"/>
          <w:lang w:val="vi-VN"/>
        </w:rPr>
        <w:t xml:space="preserve"> Nội dung giải pháp</w:t>
      </w:r>
      <w:r w:rsidRPr="00825240">
        <w:rPr>
          <w:b w:val="0"/>
          <w:sz w:val="28"/>
        </w:rPr>
        <w:t>:</w:t>
      </w:r>
      <w:r>
        <w:rPr>
          <w:b w:val="0"/>
          <w:i w:val="0"/>
          <w:sz w:val="28"/>
        </w:rPr>
        <w:t xml:space="preserve"> </w:t>
      </w:r>
      <w:r w:rsidR="001233FF" w:rsidRPr="00EB3572">
        <w:rPr>
          <w:b w:val="0"/>
          <w:i w:val="0"/>
          <w:sz w:val="28"/>
        </w:rPr>
        <w:t>Xây dựng các kênh thông tin để quán triệt nâng cao nhận thức cho cán bộ</w:t>
      </w:r>
      <w:r>
        <w:rPr>
          <w:b w:val="0"/>
          <w:i w:val="0"/>
          <w:sz w:val="28"/>
        </w:rPr>
        <w:t>,</w:t>
      </w:r>
      <w:r w:rsidR="001233FF" w:rsidRPr="00EB3572">
        <w:rPr>
          <w:b w:val="0"/>
          <w:i w:val="0"/>
          <w:sz w:val="28"/>
        </w:rPr>
        <w:t xml:space="preserve"> giảng viên, nhân viên </w:t>
      </w:r>
      <w:r>
        <w:rPr>
          <w:b w:val="0"/>
          <w:i w:val="0"/>
          <w:sz w:val="28"/>
        </w:rPr>
        <w:t xml:space="preserve">nhà </w:t>
      </w:r>
      <w:r w:rsidR="001233FF" w:rsidRPr="00EB3572">
        <w:rPr>
          <w:b w:val="0"/>
          <w:i w:val="0"/>
          <w:sz w:val="28"/>
        </w:rPr>
        <w:t xml:space="preserve">trường </w:t>
      </w:r>
      <w:r w:rsidR="001233FF" w:rsidRPr="00EB3572">
        <w:rPr>
          <w:b w:val="0"/>
          <w:i w:val="0"/>
          <w:sz w:val="28"/>
          <w:lang w:val="vi-VN"/>
        </w:rPr>
        <w:t xml:space="preserve">về tầm quan trọng của ĐT và </w:t>
      </w:r>
      <w:r w:rsidR="00EC1EBD" w:rsidRPr="00EC1EBD">
        <w:rPr>
          <w:b w:val="0"/>
          <w:i w:val="0"/>
          <w:sz w:val="28"/>
        </w:rPr>
        <w:t>quản lí đào tạo</w:t>
      </w:r>
      <w:r w:rsidR="001233FF" w:rsidRPr="00EB3572">
        <w:rPr>
          <w:b w:val="0"/>
          <w:i w:val="0"/>
          <w:sz w:val="28"/>
          <w:lang w:val="vi-VN"/>
        </w:rPr>
        <w:t xml:space="preserve"> </w:t>
      </w:r>
      <w:r w:rsidR="00E53E9D">
        <w:rPr>
          <w:b w:val="0"/>
          <w:i w:val="0"/>
          <w:sz w:val="28"/>
          <w:lang w:val="vi-VN"/>
        </w:rPr>
        <w:t>GV</w:t>
      </w:r>
      <w:r w:rsidR="001233FF" w:rsidRPr="00EB3572">
        <w:rPr>
          <w:b w:val="0"/>
          <w:i w:val="0"/>
          <w:sz w:val="28"/>
          <w:lang w:val="vi-VN"/>
        </w:rPr>
        <w:t xml:space="preserve"> THPT</w:t>
      </w:r>
      <w:r w:rsidR="001233FF" w:rsidRPr="00EB3572">
        <w:rPr>
          <w:b w:val="0"/>
          <w:i w:val="0"/>
          <w:sz w:val="28"/>
        </w:rPr>
        <w:t>.</w:t>
      </w:r>
    </w:p>
    <w:p w:rsidR="008A64F3" w:rsidRPr="002D4DC7" w:rsidRDefault="00825240" w:rsidP="00825240">
      <w:pPr>
        <w:pStyle w:val="3"/>
        <w:spacing w:line="26" w:lineRule="atLeast"/>
        <w:ind w:firstLine="709"/>
        <w:rPr>
          <w:b w:val="0"/>
          <w:i w:val="0"/>
          <w:sz w:val="28"/>
        </w:rPr>
      </w:pPr>
      <w:r w:rsidRPr="00825240">
        <w:rPr>
          <w:b w:val="0"/>
          <w:sz w:val="28"/>
        </w:rPr>
        <w:t>-</w:t>
      </w:r>
      <w:r w:rsidR="001233FF" w:rsidRPr="00825240">
        <w:rPr>
          <w:b w:val="0"/>
          <w:sz w:val="28"/>
          <w:lang w:val="vi-VN"/>
        </w:rPr>
        <w:t xml:space="preserve"> Cách thức tổ chức thực hiện</w:t>
      </w:r>
      <w:r w:rsidRPr="00825240">
        <w:rPr>
          <w:b w:val="0"/>
          <w:sz w:val="28"/>
        </w:rPr>
        <w:t>:</w:t>
      </w:r>
      <w:r w:rsidR="002D4DC7">
        <w:rPr>
          <w:b w:val="0"/>
          <w:i w:val="0"/>
          <w:sz w:val="28"/>
        </w:rPr>
        <w:t xml:space="preserve"> </w:t>
      </w:r>
      <w:r w:rsidR="00EC1EBD">
        <w:rPr>
          <w:b w:val="0"/>
          <w:i w:val="0"/>
          <w:sz w:val="28"/>
        </w:rPr>
        <w:t>Q</w:t>
      </w:r>
      <w:r w:rsidR="00EC1EBD" w:rsidRPr="00EC1EBD">
        <w:rPr>
          <w:b w:val="0"/>
          <w:i w:val="0"/>
          <w:sz w:val="28"/>
        </w:rPr>
        <w:t>uản lí đào tạo</w:t>
      </w:r>
      <w:r w:rsidR="001233FF" w:rsidRPr="00EB3572">
        <w:rPr>
          <w:b w:val="0"/>
          <w:i w:val="0"/>
          <w:sz w:val="28"/>
          <w:lang w:val="vi-VN"/>
        </w:rPr>
        <w:t xml:space="preserve"> là một quy trình khép kín, các khâu trong quy trình đòi hỏi phải hoàn chỉnh trong mối tương quan với các khâu khác </w:t>
      </w:r>
      <w:r w:rsidR="005E5B85" w:rsidRPr="00EB3572">
        <w:rPr>
          <w:b w:val="0"/>
          <w:i w:val="0"/>
          <w:sz w:val="28"/>
          <w:lang w:val="vi-VN"/>
        </w:rPr>
        <w:t>để tạo nên hệ thống nhất</w:t>
      </w:r>
      <w:r w:rsidR="002D4DC7">
        <w:rPr>
          <w:b w:val="0"/>
          <w:i w:val="0"/>
          <w:sz w:val="28"/>
        </w:rPr>
        <w:t>;</w:t>
      </w:r>
      <w:r w:rsidR="008A64F3" w:rsidRPr="00EB3572">
        <w:rPr>
          <w:b w:val="0"/>
          <w:i w:val="0"/>
          <w:sz w:val="28"/>
        </w:rPr>
        <w:t xml:space="preserve"> vì vậy</w:t>
      </w:r>
      <w:r w:rsidR="002D4DC7">
        <w:rPr>
          <w:b w:val="0"/>
          <w:i w:val="0"/>
          <w:sz w:val="28"/>
        </w:rPr>
        <w:t>,</w:t>
      </w:r>
      <w:r w:rsidR="008A64F3" w:rsidRPr="00EB3572">
        <w:rPr>
          <w:b w:val="0"/>
          <w:i w:val="0"/>
          <w:sz w:val="28"/>
        </w:rPr>
        <w:t xml:space="preserve"> </w:t>
      </w:r>
      <w:r w:rsidR="002D4DC7">
        <w:rPr>
          <w:b w:val="0"/>
          <w:i w:val="0"/>
          <w:sz w:val="28"/>
        </w:rPr>
        <w:t>n</w:t>
      </w:r>
      <w:r w:rsidR="008A64F3" w:rsidRPr="00EB3572">
        <w:rPr>
          <w:b w:val="0"/>
          <w:i w:val="0"/>
          <w:sz w:val="28"/>
          <w:lang w:val="vi-VN"/>
        </w:rPr>
        <w:t xml:space="preserve">hà </w:t>
      </w:r>
      <w:r w:rsidR="008A64F3" w:rsidRPr="00EB3572">
        <w:rPr>
          <w:b w:val="0"/>
          <w:i w:val="0"/>
          <w:sz w:val="28"/>
        </w:rPr>
        <w:t>t</w:t>
      </w:r>
      <w:r w:rsidR="008A64F3" w:rsidRPr="00EB3572">
        <w:rPr>
          <w:b w:val="0"/>
          <w:i w:val="0"/>
          <w:sz w:val="28"/>
          <w:lang w:val="vi-VN"/>
        </w:rPr>
        <w:t xml:space="preserve">rường cần thực hiện </w:t>
      </w:r>
      <w:r w:rsidR="002D4DC7">
        <w:rPr>
          <w:b w:val="0"/>
          <w:i w:val="0"/>
          <w:sz w:val="28"/>
        </w:rPr>
        <w:t xml:space="preserve">đồng bọ </w:t>
      </w:r>
      <w:r w:rsidR="002D4DC7">
        <w:rPr>
          <w:b w:val="0"/>
          <w:i w:val="0"/>
          <w:sz w:val="28"/>
          <w:lang w:val="vi-VN"/>
        </w:rPr>
        <w:t>các hoạt động sau</w:t>
      </w:r>
      <w:r w:rsidR="008A64F3" w:rsidRPr="00EB3572">
        <w:rPr>
          <w:b w:val="0"/>
          <w:i w:val="0"/>
          <w:sz w:val="28"/>
          <w:lang w:val="vi-VN"/>
        </w:rPr>
        <w:t>:</w:t>
      </w:r>
      <w:r w:rsidR="008A64F3" w:rsidRPr="00EB3572">
        <w:rPr>
          <w:b w:val="0"/>
          <w:i w:val="0"/>
          <w:spacing w:val="-4"/>
          <w:sz w:val="28"/>
          <w:lang w:val="vi-VN"/>
        </w:rPr>
        <w:t xml:space="preserve"> xây dựng chủ trương tuyên truyền  nâng cao nhận thức về tầm quan trọng của công tác </w:t>
      </w:r>
      <w:r w:rsidR="00EC1EBD" w:rsidRPr="00EC1EBD">
        <w:rPr>
          <w:b w:val="0"/>
          <w:i w:val="0"/>
          <w:sz w:val="28"/>
        </w:rPr>
        <w:t>quản lí đào tạo</w:t>
      </w:r>
      <w:r w:rsidR="008A64F3" w:rsidRPr="00EB3572">
        <w:rPr>
          <w:b w:val="0"/>
          <w:i w:val="0"/>
          <w:spacing w:val="-4"/>
          <w:sz w:val="28"/>
          <w:lang w:val="vi-VN"/>
        </w:rPr>
        <w:t xml:space="preserve"> </w:t>
      </w:r>
      <w:r w:rsidR="00E53E9D">
        <w:rPr>
          <w:b w:val="0"/>
          <w:i w:val="0"/>
          <w:spacing w:val="-4"/>
          <w:sz w:val="28"/>
          <w:lang w:val="vi-VN"/>
        </w:rPr>
        <w:t>GV</w:t>
      </w:r>
      <w:r w:rsidR="008A64F3" w:rsidRPr="00EB3572">
        <w:rPr>
          <w:b w:val="0"/>
          <w:i w:val="0"/>
          <w:spacing w:val="-4"/>
          <w:sz w:val="28"/>
          <w:lang w:val="vi-VN"/>
        </w:rPr>
        <w:t xml:space="preserve"> THPT theo CĐR</w:t>
      </w:r>
      <w:r w:rsidR="002D4DC7">
        <w:rPr>
          <w:b w:val="0"/>
          <w:i w:val="0"/>
          <w:spacing w:val="-4"/>
          <w:sz w:val="28"/>
        </w:rPr>
        <w:t>;</w:t>
      </w:r>
      <w:r w:rsidR="008A64F3" w:rsidRPr="00EB3572">
        <w:rPr>
          <w:b w:val="0"/>
          <w:i w:val="0"/>
          <w:spacing w:val="-4"/>
          <w:sz w:val="28"/>
          <w:lang w:val="vi-VN"/>
        </w:rPr>
        <w:t xml:space="preserve"> </w:t>
      </w:r>
      <w:r w:rsidR="002D4DC7">
        <w:rPr>
          <w:b w:val="0"/>
          <w:i w:val="0"/>
          <w:spacing w:val="-4"/>
          <w:sz w:val="28"/>
        </w:rPr>
        <w:t>x</w:t>
      </w:r>
      <w:r w:rsidR="008A64F3" w:rsidRPr="00EB3572">
        <w:rPr>
          <w:b w:val="0"/>
          <w:i w:val="0"/>
          <w:spacing w:val="-4"/>
          <w:sz w:val="28"/>
          <w:lang w:val="vi-VN"/>
        </w:rPr>
        <w:t xml:space="preserve">ây dựng và </w:t>
      </w:r>
      <w:r w:rsidR="008A64F3" w:rsidRPr="00EB3572">
        <w:rPr>
          <w:b w:val="0"/>
          <w:i w:val="0"/>
          <w:sz w:val="28"/>
          <w:lang w:val="vi-VN"/>
        </w:rPr>
        <w:t xml:space="preserve">ban hành các văn bản, quy chế, </w:t>
      </w:r>
      <w:r w:rsidR="002D4DC7">
        <w:rPr>
          <w:b w:val="0"/>
          <w:i w:val="0"/>
          <w:sz w:val="28"/>
          <w:lang w:val="vi-VN"/>
        </w:rPr>
        <w:t>quy</w:t>
      </w:r>
      <w:r w:rsidR="008A64F3" w:rsidRPr="00EB3572">
        <w:rPr>
          <w:b w:val="0"/>
          <w:i w:val="0"/>
          <w:sz w:val="28"/>
          <w:lang w:val="vi-VN"/>
        </w:rPr>
        <w:t xml:space="preserve"> định và tài liệu hướng dẫn (bản chất, cách làm, quy trình...) tổ chức thực hiện </w:t>
      </w:r>
      <w:r w:rsidR="00EC1EBD" w:rsidRPr="00EC1EBD">
        <w:rPr>
          <w:b w:val="0"/>
          <w:i w:val="0"/>
          <w:sz w:val="28"/>
        </w:rPr>
        <w:t>quản lí đào tạo</w:t>
      </w:r>
      <w:r w:rsidR="008A64F3" w:rsidRPr="00EB3572">
        <w:rPr>
          <w:b w:val="0"/>
          <w:i w:val="0"/>
          <w:sz w:val="28"/>
          <w:lang w:val="vi-VN"/>
        </w:rPr>
        <w:t xml:space="preserve"> </w:t>
      </w:r>
      <w:r w:rsidR="00E53E9D">
        <w:rPr>
          <w:b w:val="0"/>
          <w:i w:val="0"/>
          <w:sz w:val="28"/>
          <w:lang w:val="vi-VN"/>
        </w:rPr>
        <w:t>GV</w:t>
      </w:r>
      <w:r w:rsidR="008A64F3" w:rsidRPr="00EB3572">
        <w:rPr>
          <w:b w:val="0"/>
          <w:i w:val="0"/>
          <w:sz w:val="28"/>
          <w:lang w:val="vi-VN"/>
        </w:rPr>
        <w:t xml:space="preserve"> THPT theo CĐR</w:t>
      </w:r>
      <w:r w:rsidR="002D4DC7">
        <w:rPr>
          <w:b w:val="0"/>
          <w:i w:val="0"/>
          <w:sz w:val="28"/>
        </w:rPr>
        <w:t>;</w:t>
      </w:r>
      <w:r w:rsidR="008A64F3" w:rsidRPr="00EB3572">
        <w:rPr>
          <w:b w:val="0"/>
          <w:i w:val="0"/>
          <w:sz w:val="28"/>
          <w:lang w:val="vi-VN"/>
        </w:rPr>
        <w:t xml:space="preserve"> </w:t>
      </w:r>
      <w:r w:rsidR="002D4DC7">
        <w:rPr>
          <w:b w:val="0"/>
          <w:i w:val="0"/>
          <w:sz w:val="28"/>
        </w:rPr>
        <w:t>t</w:t>
      </w:r>
      <w:r w:rsidR="008A64F3" w:rsidRPr="00EB3572">
        <w:rPr>
          <w:b w:val="0"/>
          <w:i w:val="0"/>
          <w:sz w:val="28"/>
          <w:lang w:val="vi-VN"/>
        </w:rPr>
        <w:t xml:space="preserve">hành lập một Ban chuyên trách và thông qua hoạt động của Ban chuyên trách này tổ chức triển khai nghiên cứu, thảo luận các vấn đề liên quan đến sự cần thiết phải đổi mới quy trình </w:t>
      </w:r>
      <w:r w:rsidR="00EC1EBD" w:rsidRPr="00EC1EBD">
        <w:rPr>
          <w:b w:val="0"/>
          <w:i w:val="0"/>
          <w:sz w:val="28"/>
        </w:rPr>
        <w:t>quản lí đào tạo</w:t>
      </w:r>
      <w:r w:rsidR="008A64F3" w:rsidRPr="00EB3572">
        <w:rPr>
          <w:b w:val="0"/>
          <w:i w:val="0"/>
          <w:sz w:val="28"/>
          <w:lang w:val="vi-VN"/>
        </w:rPr>
        <w:t xml:space="preserve"> nhằm hướng đến CĐR</w:t>
      </w:r>
      <w:r w:rsidR="002D4DC7">
        <w:rPr>
          <w:b w:val="0"/>
          <w:i w:val="0"/>
          <w:sz w:val="28"/>
        </w:rPr>
        <w:t>; c</w:t>
      </w:r>
      <w:r w:rsidR="008A64F3" w:rsidRPr="00EB3572">
        <w:rPr>
          <w:b w:val="0"/>
          <w:i w:val="0"/>
          <w:sz w:val="28"/>
          <w:lang w:val="vi-VN"/>
        </w:rPr>
        <w:t xml:space="preserve">hỉ đạo các đơn vị phòng ban chức năng, các khoa và bộ môn trong </w:t>
      </w:r>
      <w:r w:rsidR="002D4DC7">
        <w:rPr>
          <w:b w:val="0"/>
          <w:i w:val="0"/>
          <w:sz w:val="28"/>
        </w:rPr>
        <w:t>T</w:t>
      </w:r>
      <w:r w:rsidR="008A64F3" w:rsidRPr="00EB3572">
        <w:rPr>
          <w:b w:val="0"/>
          <w:i w:val="0"/>
          <w:sz w:val="28"/>
          <w:lang w:val="vi-VN"/>
        </w:rPr>
        <w:t xml:space="preserve">rường </w:t>
      </w:r>
      <w:r w:rsidR="008A64F3" w:rsidRPr="00EB3572">
        <w:rPr>
          <w:b w:val="0"/>
          <w:i w:val="0"/>
          <w:spacing w:val="-4"/>
          <w:sz w:val="28"/>
          <w:lang w:val="vi-VN"/>
        </w:rPr>
        <w:t>lập kế hoạch và chỉ đạo thực hiện đồng bộ</w:t>
      </w:r>
      <w:r w:rsidR="002D4DC7">
        <w:rPr>
          <w:b w:val="0"/>
          <w:i w:val="0"/>
          <w:spacing w:val="-4"/>
          <w:sz w:val="28"/>
        </w:rPr>
        <w:t>,</w:t>
      </w:r>
      <w:r w:rsidR="008A64F3" w:rsidRPr="00EB3572">
        <w:rPr>
          <w:b w:val="0"/>
          <w:i w:val="0"/>
          <w:spacing w:val="-4"/>
          <w:sz w:val="28"/>
          <w:lang w:val="vi-VN"/>
        </w:rPr>
        <w:t xml:space="preserve"> quyết liệt các hoạt động tuyên truyền</w:t>
      </w:r>
      <w:r w:rsidR="002D4DC7">
        <w:rPr>
          <w:b w:val="0"/>
          <w:i w:val="0"/>
          <w:spacing w:val="-4"/>
          <w:sz w:val="28"/>
        </w:rPr>
        <w:t>.</w:t>
      </w:r>
    </w:p>
    <w:p w:rsidR="001233FF" w:rsidRPr="002D4DC7" w:rsidRDefault="002D4DC7" w:rsidP="002D4DC7">
      <w:pPr>
        <w:pStyle w:val="3"/>
        <w:spacing w:line="26" w:lineRule="atLeast"/>
        <w:ind w:firstLine="709"/>
        <w:rPr>
          <w:b w:val="0"/>
          <w:i w:val="0"/>
          <w:sz w:val="28"/>
        </w:rPr>
      </w:pPr>
      <w:r w:rsidRPr="002D4DC7">
        <w:rPr>
          <w:b w:val="0"/>
          <w:sz w:val="28"/>
        </w:rPr>
        <w:t>-</w:t>
      </w:r>
      <w:r w:rsidR="001233FF" w:rsidRPr="002D4DC7">
        <w:rPr>
          <w:b w:val="0"/>
          <w:sz w:val="28"/>
          <w:lang w:val="vi-VN"/>
        </w:rPr>
        <w:t xml:space="preserve"> Điều kiện thực hiện</w:t>
      </w:r>
      <w:r w:rsidRPr="002D4DC7">
        <w:rPr>
          <w:b w:val="0"/>
          <w:sz w:val="28"/>
        </w:rPr>
        <w:t>:</w:t>
      </w:r>
      <w:r>
        <w:rPr>
          <w:b w:val="0"/>
          <w:i w:val="0"/>
          <w:sz w:val="28"/>
        </w:rPr>
        <w:t xml:space="preserve"> </w:t>
      </w:r>
      <w:r w:rsidR="001233FF" w:rsidRPr="00EB3572">
        <w:rPr>
          <w:b w:val="0"/>
          <w:i w:val="0"/>
          <w:sz w:val="28"/>
          <w:lang w:val="vi-VN"/>
        </w:rPr>
        <w:t xml:space="preserve">Để có thể thực hiện được giải pháp này, trước hết phải có sự đồng thuận và quyết tâm cao của các cán bộ, giảng viên, nhân viên toàn Trường. Đây sẽ là sức mạnh quan trọng đầu </w:t>
      </w:r>
      <w:r>
        <w:rPr>
          <w:b w:val="0"/>
          <w:i w:val="0"/>
          <w:sz w:val="28"/>
        </w:rPr>
        <w:t xml:space="preserve">tiên </w:t>
      </w:r>
      <w:r w:rsidR="001233FF" w:rsidRPr="00EB3572">
        <w:rPr>
          <w:b w:val="0"/>
          <w:i w:val="0"/>
          <w:sz w:val="28"/>
          <w:lang w:val="vi-VN"/>
        </w:rPr>
        <w:t>của việc thực hiện giải pháp</w:t>
      </w:r>
      <w:r>
        <w:rPr>
          <w:b w:val="0"/>
          <w:i w:val="0"/>
          <w:sz w:val="28"/>
        </w:rPr>
        <w:t>.</w:t>
      </w:r>
    </w:p>
    <w:p w:rsidR="001233FF" w:rsidRPr="002D4DC7" w:rsidRDefault="002D4DC7" w:rsidP="00EB3572">
      <w:pPr>
        <w:widowControl w:val="0"/>
        <w:spacing w:after="0" w:line="26" w:lineRule="atLeast"/>
        <w:ind w:right="-43" w:firstLine="709"/>
        <w:jc w:val="both"/>
        <w:outlineLvl w:val="0"/>
        <w:rPr>
          <w:b/>
          <w:i/>
          <w:sz w:val="28"/>
          <w:szCs w:val="28"/>
        </w:rPr>
      </w:pPr>
      <w:bookmarkStart w:id="1" w:name="_Toc489967725"/>
      <w:r w:rsidRPr="002D4DC7">
        <w:rPr>
          <w:b/>
          <w:i/>
          <w:sz w:val="28"/>
          <w:szCs w:val="28"/>
        </w:rPr>
        <w:t>2.2. Quản lí</w:t>
      </w:r>
      <w:r w:rsidR="001233FF" w:rsidRPr="002D4DC7">
        <w:rPr>
          <w:b/>
          <w:i/>
          <w:sz w:val="28"/>
          <w:szCs w:val="28"/>
        </w:rPr>
        <w:t xml:space="preserve"> cải tiến </w:t>
      </w:r>
      <w:r w:rsidR="00EC1EBD">
        <w:rPr>
          <w:b/>
          <w:i/>
          <w:sz w:val="28"/>
          <w:szCs w:val="28"/>
        </w:rPr>
        <w:t xml:space="preserve">chương trình </w:t>
      </w:r>
      <w:r w:rsidR="00E53E9D" w:rsidRPr="002D4DC7">
        <w:rPr>
          <w:b/>
          <w:i/>
          <w:sz w:val="28"/>
          <w:szCs w:val="28"/>
        </w:rPr>
        <w:t>ĐTGV</w:t>
      </w:r>
      <w:r w:rsidR="001233FF" w:rsidRPr="002D4DC7">
        <w:rPr>
          <w:b/>
          <w:i/>
          <w:sz w:val="28"/>
          <w:szCs w:val="28"/>
        </w:rPr>
        <w:t xml:space="preserve"> </w:t>
      </w:r>
      <w:r w:rsidR="00E53E9D" w:rsidRPr="002D4DC7">
        <w:rPr>
          <w:b/>
          <w:i/>
          <w:sz w:val="28"/>
          <w:szCs w:val="28"/>
        </w:rPr>
        <w:t>THPT</w:t>
      </w:r>
      <w:r w:rsidR="001233FF" w:rsidRPr="002D4DC7">
        <w:rPr>
          <w:b/>
          <w:i/>
          <w:sz w:val="28"/>
          <w:szCs w:val="28"/>
        </w:rPr>
        <w:t xml:space="preserve"> đáp ứng </w:t>
      </w:r>
      <w:r w:rsidR="00825240" w:rsidRPr="002D4DC7">
        <w:rPr>
          <w:b/>
          <w:i/>
          <w:sz w:val="28"/>
          <w:szCs w:val="28"/>
        </w:rPr>
        <w:t>CĐR</w:t>
      </w:r>
      <w:r w:rsidR="001233FF" w:rsidRPr="002D4DC7">
        <w:rPr>
          <w:b/>
          <w:i/>
          <w:sz w:val="28"/>
          <w:szCs w:val="28"/>
        </w:rPr>
        <w:t xml:space="preserve"> và các điều kiện đảm bảo</w:t>
      </w:r>
      <w:bookmarkEnd w:id="1"/>
      <w:r w:rsidRPr="002D4DC7">
        <w:rPr>
          <w:b/>
          <w:i/>
          <w:sz w:val="28"/>
          <w:szCs w:val="28"/>
        </w:rPr>
        <w:t>:</w:t>
      </w:r>
      <w:r w:rsidR="001233FF" w:rsidRPr="002D4DC7">
        <w:rPr>
          <w:b/>
          <w:i/>
          <w:sz w:val="28"/>
          <w:szCs w:val="28"/>
        </w:rPr>
        <w:t xml:space="preserve"> </w:t>
      </w:r>
    </w:p>
    <w:p w:rsidR="001233FF" w:rsidRPr="00EB3572" w:rsidRDefault="002D4DC7" w:rsidP="002D4DC7">
      <w:pPr>
        <w:widowControl w:val="0"/>
        <w:spacing w:after="0" w:line="26" w:lineRule="atLeast"/>
        <w:ind w:firstLine="709"/>
        <w:jc w:val="both"/>
        <w:rPr>
          <w:sz w:val="28"/>
          <w:szCs w:val="28"/>
        </w:rPr>
      </w:pPr>
      <w:r w:rsidRPr="002D4DC7">
        <w:rPr>
          <w:i/>
          <w:iCs/>
          <w:sz w:val="28"/>
          <w:szCs w:val="28"/>
        </w:rPr>
        <w:t>-</w:t>
      </w:r>
      <w:r w:rsidR="001233FF" w:rsidRPr="002D4DC7">
        <w:rPr>
          <w:i/>
          <w:iCs/>
          <w:sz w:val="28"/>
          <w:szCs w:val="28"/>
        </w:rPr>
        <w:t xml:space="preserve"> Mục tiêu của giải pháp</w:t>
      </w:r>
      <w:r w:rsidRPr="002D4DC7">
        <w:rPr>
          <w:i/>
          <w:iCs/>
          <w:sz w:val="28"/>
          <w:szCs w:val="28"/>
        </w:rPr>
        <w:t>:</w:t>
      </w:r>
      <w:r>
        <w:rPr>
          <w:iCs/>
          <w:sz w:val="28"/>
          <w:szCs w:val="28"/>
        </w:rPr>
        <w:t xml:space="preserve"> N</w:t>
      </w:r>
      <w:r w:rsidR="001233FF" w:rsidRPr="00EB3572">
        <w:rPr>
          <w:sz w:val="28"/>
          <w:szCs w:val="28"/>
        </w:rPr>
        <w:t xml:space="preserve">hằm quản </w:t>
      </w:r>
      <w:r w:rsidR="00E53E9D">
        <w:rPr>
          <w:sz w:val="28"/>
          <w:szCs w:val="28"/>
        </w:rPr>
        <w:t>lí</w:t>
      </w:r>
      <w:r w:rsidR="001233FF" w:rsidRPr="00EB3572">
        <w:rPr>
          <w:sz w:val="28"/>
          <w:szCs w:val="28"/>
        </w:rPr>
        <w:t xml:space="preserve">/tổ chức cải tiến, điều chỉnh CTĐT và các điều kiện đảm bảo của Trường </w:t>
      </w:r>
      <w:r>
        <w:rPr>
          <w:sz w:val="28"/>
          <w:szCs w:val="28"/>
        </w:rPr>
        <w:t>phải</w:t>
      </w:r>
      <w:r w:rsidR="001233FF" w:rsidRPr="00EB3572">
        <w:rPr>
          <w:sz w:val="28"/>
          <w:szCs w:val="28"/>
        </w:rPr>
        <w:t xml:space="preserve"> đảm bảo đáp ứng được yêu cầu/CĐR về năng lực mà SV tốt nghiệp cần có để đáp ứng được các yêu cầu về năng lực mà trường THPT cần có ở </w:t>
      </w:r>
      <w:r w:rsidR="00E53E9D">
        <w:rPr>
          <w:sz w:val="28"/>
          <w:szCs w:val="28"/>
        </w:rPr>
        <w:t>GV</w:t>
      </w:r>
      <w:r w:rsidR="001233FF" w:rsidRPr="00EB3572">
        <w:rPr>
          <w:sz w:val="28"/>
          <w:szCs w:val="28"/>
        </w:rPr>
        <w:t xml:space="preserve"> THPT với sự tham gia của các bên liên quan.</w:t>
      </w:r>
    </w:p>
    <w:p w:rsidR="001233FF" w:rsidRPr="00EB3572" w:rsidRDefault="002D4DC7" w:rsidP="002D4DC7">
      <w:pPr>
        <w:widowControl w:val="0"/>
        <w:spacing w:after="0" w:line="26" w:lineRule="atLeast"/>
        <w:ind w:firstLine="709"/>
        <w:jc w:val="both"/>
        <w:rPr>
          <w:b/>
          <w:i/>
          <w:sz w:val="28"/>
          <w:szCs w:val="28"/>
          <w:lang w:val="vi-VN"/>
        </w:rPr>
      </w:pPr>
      <w:r w:rsidRPr="002D4DC7">
        <w:rPr>
          <w:i/>
          <w:iCs/>
          <w:sz w:val="28"/>
          <w:szCs w:val="28"/>
        </w:rPr>
        <w:t>-</w:t>
      </w:r>
      <w:r w:rsidR="001233FF" w:rsidRPr="002D4DC7">
        <w:rPr>
          <w:i/>
          <w:iCs/>
          <w:sz w:val="28"/>
          <w:szCs w:val="28"/>
        </w:rPr>
        <w:t xml:space="preserve"> Nội dung giải pháp</w:t>
      </w:r>
      <w:r w:rsidRPr="002D4DC7">
        <w:rPr>
          <w:i/>
          <w:iCs/>
          <w:sz w:val="28"/>
          <w:szCs w:val="28"/>
        </w:rPr>
        <w:t>:</w:t>
      </w:r>
      <w:r>
        <w:rPr>
          <w:iCs/>
          <w:sz w:val="28"/>
          <w:szCs w:val="28"/>
        </w:rPr>
        <w:t xml:space="preserve"> </w:t>
      </w:r>
      <w:r w:rsidR="001233FF" w:rsidRPr="00EB3572">
        <w:rPr>
          <w:sz w:val="28"/>
          <w:szCs w:val="28"/>
          <w:lang w:val="vi-VN"/>
        </w:rPr>
        <w:t xml:space="preserve">Từ phân tích </w:t>
      </w:r>
      <w:r w:rsidR="00E53E9D" w:rsidRPr="002D4DC7">
        <w:rPr>
          <w:sz w:val="28"/>
          <w:lang w:val="vi-VN"/>
        </w:rPr>
        <w:t>lí</w:t>
      </w:r>
      <w:r w:rsidR="001233FF" w:rsidRPr="002D4DC7">
        <w:rPr>
          <w:sz w:val="28"/>
          <w:szCs w:val="28"/>
          <w:lang w:val="vi-VN"/>
        </w:rPr>
        <w:t xml:space="preserve"> </w:t>
      </w:r>
      <w:r w:rsidR="001233FF" w:rsidRPr="00EB3572">
        <w:rPr>
          <w:sz w:val="28"/>
          <w:szCs w:val="28"/>
          <w:lang w:val="vi-VN"/>
        </w:rPr>
        <w:t>luận và thực tiễn có thể thấy</w:t>
      </w:r>
      <w:r>
        <w:rPr>
          <w:sz w:val="28"/>
          <w:szCs w:val="28"/>
        </w:rPr>
        <w:t>:</w:t>
      </w:r>
      <w:r w:rsidR="001233FF" w:rsidRPr="00EB3572">
        <w:rPr>
          <w:sz w:val="28"/>
          <w:szCs w:val="28"/>
          <w:lang w:val="vi-VN"/>
        </w:rPr>
        <w:t xml:space="preserve"> nội dung  quản </w:t>
      </w:r>
      <w:r w:rsidR="00E53E9D" w:rsidRPr="002D4DC7">
        <w:rPr>
          <w:sz w:val="28"/>
          <w:lang w:val="vi-VN"/>
        </w:rPr>
        <w:t>lí</w:t>
      </w:r>
      <w:r w:rsidR="001233FF" w:rsidRPr="00EB3572">
        <w:rPr>
          <w:sz w:val="28"/>
          <w:szCs w:val="28"/>
          <w:lang w:val="vi-VN"/>
        </w:rPr>
        <w:t xml:space="preserve">/tổ chức cải tiến, điều chỉnh </w:t>
      </w:r>
      <w:r>
        <w:rPr>
          <w:sz w:val="28"/>
          <w:szCs w:val="28"/>
        </w:rPr>
        <w:t xml:space="preserve">chương trình </w:t>
      </w:r>
      <w:r w:rsidR="001233FF" w:rsidRPr="00EB3572">
        <w:rPr>
          <w:sz w:val="28"/>
          <w:szCs w:val="28"/>
          <w:lang w:val="vi-VN"/>
        </w:rPr>
        <w:t>ĐT</w:t>
      </w:r>
      <w:r w:rsidR="00E53E9D" w:rsidRPr="002D4DC7">
        <w:rPr>
          <w:sz w:val="28"/>
          <w:lang w:val="vi-VN"/>
        </w:rPr>
        <w:t>GV</w:t>
      </w:r>
      <w:r w:rsidR="001233FF" w:rsidRPr="00EB3572">
        <w:rPr>
          <w:sz w:val="28"/>
          <w:szCs w:val="28"/>
          <w:lang w:val="vi-VN"/>
        </w:rPr>
        <w:t xml:space="preserve"> THPT đáp ứng CĐR và các điều kiện đảm bảo của Trường </w:t>
      </w:r>
      <w:r>
        <w:rPr>
          <w:sz w:val="28"/>
          <w:szCs w:val="28"/>
        </w:rPr>
        <w:t>Đại học</w:t>
      </w:r>
      <w:r w:rsidR="001233FF" w:rsidRPr="00EB3572">
        <w:rPr>
          <w:sz w:val="28"/>
          <w:szCs w:val="28"/>
          <w:lang w:val="vi-VN"/>
        </w:rPr>
        <w:t xml:space="preserve"> Vinh cần phải tác động trước hết vào kết quả đầu ra để xây dựng và quản </w:t>
      </w:r>
      <w:r w:rsidR="00E53E9D" w:rsidRPr="002D4DC7">
        <w:rPr>
          <w:sz w:val="28"/>
          <w:lang w:val="vi-VN"/>
        </w:rPr>
        <w:t>lí</w:t>
      </w:r>
      <w:r w:rsidR="001233FF" w:rsidRPr="00EB3572">
        <w:rPr>
          <w:sz w:val="28"/>
          <w:szCs w:val="28"/>
          <w:lang w:val="vi-VN"/>
        </w:rPr>
        <w:t xml:space="preserve">/tổ chức xây dựng chuẩn năng lực đầu ra cần có của SV tốt nghiệp </w:t>
      </w:r>
      <w:r>
        <w:rPr>
          <w:sz w:val="28"/>
          <w:szCs w:val="28"/>
        </w:rPr>
        <w:t xml:space="preserve">chương trình </w:t>
      </w:r>
      <w:r w:rsidR="001233FF" w:rsidRPr="00EB3572">
        <w:rPr>
          <w:sz w:val="28"/>
          <w:szCs w:val="28"/>
          <w:lang w:val="vi-VN"/>
        </w:rPr>
        <w:t>ĐT</w:t>
      </w:r>
      <w:r w:rsidR="00E53E9D" w:rsidRPr="002D4DC7">
        <w:rPr>
          <w:sz w:val="28"/>
          <w:lang w:val="vi-VN"/>
        </w:rPr>
        <w:t>GV</w:t>
      </w:r>
      <w:r w:rsidR="001233FF" w:rsidRPr="00EB3572">
        <w:rPr>
          <w:sz w:val="28"/>
          <w:szCs w:val="28"/>
          <w:lang w:val="vi-VN"/>
        </w:rPr>
        <w:t xml:space="preserve"> </w:t>
      </w:r>
      <w:r>
        <w:rPr>
          <w:sz w:val="28"/>
          <w:szCs w:val="28"/>
          <w:lang w:val="vi-VN"/>
        </w:rPr>
        <w:t>THPT</w:t>
      </w:r>
      <w:r>
        <w:rPr>
          <w:sz w:val="28"/>
          <w:szCs w:val="28"/>
        </w:rPr>
        <w:t>;</w:t>
      </w:r>
      <w:r w:rsidR="001233FF" w:rsidRPr="00EB3572">
        <w:rPr>
          <w:sz w:val="28"/>
          <w:szCs w:val="28"/>
          <w:lang w:val="vi-VN"/>
        </w:rPr>
        <w:t xml:space="preserve"> tiếp theo, tổ chức cải tiế</w:t>
      </w:r>
      <w:r>
        <w:rPr>
          <w:sz w:val="28"/>
          <w:szCs w:val="28"/>
        </w:rPr>
        <w:t>n</w:t>
      </w:r>
      <w:r w:rsidR="001233FF" w:rsidRPr="00EB3572">
        <w:rPr>
          <w:sz w:val="28"/>
          <w:szCs w:val="28"/>
          <w:lang w:val="vi-VN"/>
        </w:rPr>
        <w:t xml:space="preserve"> nội dung </w:t>
      </w:r>
      <w:r>
        <w:rPr>
          <w:sz w:val="28"/>
          <w:szCs w:val="28"/>
        </w:rPr>
        <w:t xml:space="preserve">chương trình </w:t>
      </w:r>
      <w:r w:rsidR="001233FF" w:rsidRPr="00EB3572">
        <w:rPr>
          <w:sz w:val="28"/>
          <w:szCs w:val="28"/>
          <w:lang w:val="vi-VN"/>
        </w:rPr>
        <w:t>ĐT và các điều kiện đảm bảo để đảm bảo đáp ứng CĐR về năng lực này.</w:t>
      </w:r>
    </w:p>
    <w:p w:rsidR="001233FF" w:rsidRPr="002D4DC7" w:rsidRDefault="002D4DC7" w:rsidP="00EB3572">
      <w:pPr>
        <w:pStyle w:val="3"/>
        <w:spacing w:line="26" w:lineRule="atLeast"/>
        <w:ind w:firstLine="709"/>
        <w:rPr>
          <w:b w:val="0"/>
          <w:i w:val="0"/>
          <w:sz w:val="28"/>
        </w:rPr>
      </w:pPr>
      <w:r w:rsidRPr="002D4DC7">
        <w:rPr>
          <w:b w:val="0"/>
          <w:sz w:val="28"/>
        </w:rPr>
        <w:t>-</w:t>
      </w:r>
      <w:r w:rsidR="001233FF" w:rsidRPr="002D4DC7">
        <w:rPr>
          <w:b w:val="0"/>
          <w:sz w:val="28"/>
          <w:lang w:val="vi-VN"/>
        </w:rPr>
        <w:t xml:space="preserve"> Cách thức tổ chức thực hiện</w:t>
      </w:r>
      <w:r w:rsidRPr="002D4DC7">
        <w:rPr>
          <w:b w:val="0"/>
          <w:sz w:val="28"/>
        </w:rPr>
        <w:t>:</w:t>
      </w:r>
      <w:r>
        <w:rPr>
          <w:b w:val="0"/>
          <w:i w:val="0"/>
          <w:sz w:val="28"/>
        </w:rPr>
        <w:t xml:space="preserve"> </w:t>
      </w:r>
      <w:r w:rsidR="001233FF" w:rsidRPr="00EB3572">
        <w:rPr>
          <w:b w:val="0"/>
          <w:i w:val="0"/>
          <w:sz w:val="28"/>
        </w:rPr>
        <w:t xml:space="preserve">Thực tế, có nhiều cách tiếp cận và cấu trúc khác nhau, nhưng để quản </w:t>
      </w:r>
      <w:r w:rsidR="00E53E9D">
        <w:rPr>
          <w:b w:val="0"/>
          <w:i w:val="0"/>
          <w:sz w:val="28"/>
        </w:rPr>
        <w:t>lí</w:t>
      </w:r>
      <w:r>
        <w:rPr>
          <w:b w:val="0"/>
          <w:i w:val="0"/>
          <w:sz w:val="28"/>
        </w:rPr>
        <w:t xml:space="preserve">/tổ chức cải tiến, điều chỉnh chương trình </w:t>
      </w:r>
      <w:r w:rsidR="001233FF" w:rsidRPr="00EB3572">
        <w:rPr>
          <w:b w:val="0"/>
          <w:i w:val="0"/>
          <w:sz w:val="28"/>
        </w:rPr>
        <w:t>ĐT</w:t>
      </w:r>
      <w:r w:rsidR="00E53E9D">
        <w:rPr>
          <w:b w:val="0"/>
          <w:i w:val="0"/>
          <w:sz w:val="28"/>
        </w:rPr>
        <w:t>GV</w:t>
      </w:r>
      <w:r w:rsidR="001233FF" w:rsidRPr="00EB3572">
        <w:rPr>
          <w:b w:val="0"/>
          <w:i w:val="0"/>
          <w:sz w:val="28"/>
        </w:rPr>
        <w:t xml:space="preserve"> </w:t>
      </w:r>
      <w:r w:rsidR="001233FF" w:rsidRPr="00EB3572">
        <w:rPr>
          <w:b w:val="0"/>
          <w:i w:val="0"/>
          <w:sz w:val="28"/>
        </w:rPr>
        <w:lastRenderedPageBreak/>
        <w:t>THPT đáp ứng CĐR và các điều kiện đảm bảo thường gồm các bước</w:t>
      </w:r>
      <w:r w:rsidR="001233FF" w:rsidRPr="00EB3572" w:rsidDel="00FC4C68">
        <w:rPr>
          <w:b w:val="0"/>
          <w:i w:val="0"/>
          <w:sz w:val="28"/>
        </w:rPr>
        <w:t xml:space="preserve"> </w:t>
      </w:r>
      <w:r w:rsidR="001233FF" w:rsidRPr="00EB3572">
        <w:rPr>
          <w:b w:val="0"/>
          <w:i w:val="0"/>
          <w:sz w:val="28"/>
        </w:rPr>
        <w:t>sau</w:t>
      </w:r>
      <w:r w:rsidR="008A64F3" w:rsidRPr="00EB3572">
        <w:rPr>
          <w:b w:val="0"/>
          <w:i w:val="0"/>
          <w:sz w:val="28"/>
          <w:lang w:val="vi-VN"/>
        </w:rPr>
        <w:t>:</w:t>
      </w:r>
      <w:r>
        <w:rPr>
          <w:b w:val="0"/>
          <w:i w:val="0"/>
          <w:sz w:val="28"/>
        </w:rPr>
        <w:t xml:space="preserve"> </w:t>
      </w:r>
      <w:r w:rsidRPr="002D4DC7">
        <w:rPr>
          <w:b w:val="0"/>
          <w:sz w:val="28"/>
        </w:rPr>
        <w:t xml:space="preserve">- </w:t>
      </w:r>
      <w:r w:rsidR="001233FF" w:rsidRPr="002D4DC7">
        <w:rPr>
          <w:b w:val="0"/>
          <w:sz w:val="28"/>
          <w:lang w:val="vi-VN"/>
        </w:rPr>
        <w:t>Bước 1</w:t>
      </w:r>
      <w:r w:rsidRPr="002D4DC7">
        <w:rPr>
          <w:b w:val="0"/>
          <w:sz w:val="28"/>
        </w:rPr>
        <w:t>:</w:t>
      </w:r>
      <w:r w:rsidR="001233FF" w:rsidRPr="00EB3572">
        <w:rPr>
          <w:b w:val="0"/>
          <w:i w:val="0"/>
          <w:sz w:val="28"/>
          <w:lang w:val="vi-VN"/>
        </w:rPr>
        <w:t xml:space="preserve"> Thành lập hội đồng tư vấn cải tiến, điều chỉnh </w:t>
      </w:r>
      <w:r>
        <w:rPr>
          <w:b w:val="0"/>
          <w:i w:val="0"/>
          <w:sz w:val="28"/>
        </w:rPr>
        <w:t xml:space="preserve">chương trình </w:t>
      </w:r>
      <w:r w:rsidR="001233FF" w:rsidRPr="00EB3572">
        <w:rPr>
          <w:b w:val="0"/>
          <w:i w:val="0"/>
          <w:sz w:val="28"/>
          <w:lang w:val="vi-VN"/>
        </w:rPr>
        <w:t>ĐT</w:t>
      </w:r>
      <w:r w:rsidR="00E53E9D">
        <w:rPr>
          <w:b w:val="0"/>
          <w:i w:val="0"/>
          <w:sz w:val="28"/>
          <w:lang w:val="vi-VN"/>
        </w:rPr>
        <w:t>GV</w:t>
      </w:r>
      <w:r w:rsidR="001233FF" w:rsidRPr="00EB3572">
        <w:rPr>
          <w:b w:val="0"/>
          <w:i w:val="0"/>
          <w:sz w:val="28"/>
          <w:lang w:val="vi-VN"/>
        </w:rPr>
        <w:t xml:space="preserve"> THPT đáp ứng CĐR</w:t>
      </w:r>
      <w:r>
        <w:rPr>
          <w:b w:val="0"/>
          <w:i w:val="0"/>
          <w:sz w:val="28"/>
        </w:rPr>
        <w:t xml:space="preserve">; </w:t>
      </w:r>
      <w:r w:rsidRPr="002D4DC7">
        <w:rPr>
          <w:b w:val="0"/>
          <w:sz w:val="28"/>
        </w:rPr>
        <w:t xml:space="preserve">- </w:t>
      </w:r>
      <w:r w:rsidR="001233FF" w:rsidRPr="002D4DC7">
        <w:rPr>
          <w:b w:val="0"/>
          <w:sz w:val="28"/>
          <w:lang w:val="vi-VN"/>
        </w:rPr>
        <w:t>Bước 2</w:t>
      </w:r>
      <w:r w:rsidRPr="002D4DC7">
        <w:rPr>
          <w:b w:val="0"/>
          <w:sz w:val="28"/>
        </w:rPr>
        <w:t>:</w:t>
      </w:r>
      <w:r w:rsidR="001233FF" w:rsidRPr="00EB3572">
        <w:rPr>
          <w:b w:val="0"/>
          <w:i w:val="0"/>
          <w:sz w:val="28"/>
          <w:lang w:val="vi-VN"/>
        </w:rPr>
        <w:t xml:space="preserve"> Tổ chức phát triển chuẩn năng lực đầu ra của </w:t>
      </w:r>
      <w:r>
        <w:rPr>
          <w:b w:val="0"/>
          <w:i w:val="0"/>
          <w:sz w:val="28"/>
        </w:rPr>
        <w:t xml:space="preserve">chương trình </w:t>
      </w:r>
      <w:r w:rsidR="001233FF" w:rsidRPr="00EB3572">
        <w:rPr>
          <w:b w:val="0"/>
          <w:i w:val="0"/>
          <w:sz w:val="28"/>
          <w:lang w:val="vi-VN"/>
        </w:rPr>
        <w:t>ĐT</w:t>
      </w:r>
      <w:r w:rsidR="00E53E9D">
        <w:rPr>
          <w:b w:val="0"/>
          <w:i w:val="0"/>
          <w:sz w:val="28"/>
          <w:lang w:val="vi-VN"/>
        </w:rPr>
        <w:t>GV</w:t>
      </w:r>
      <w:r w:rsidR="001233FF" w:rsidRPr="00EB3572">
        <w:rPr>
          <w:b w:val="0"/>
          <w:i w:val="0"/>
          <w:sz w:val="28"/>
          <w:lang w:val="vi-VN"/>
        </w:rPr>
        <w:t xml:space="preserve"> </w:t>
      </w:r>
      <w:r>
        <w:rPr>
          <w:b w:val="0"/>
          <w:i w:val="0"/>
          <w:sz w:val="28"/>
          <w:lang w:val="vi-VN"/>
        </w:rPr>
        <w:t>THPT</w:t>
      </w:r>
      <w:r>
        <w:rPr>
          <w:b w:val="0"/>
          <w:i w:val="0"/>
          <w:sz w:val="28"/>
        </w:rPr>
        <w:t xml:space="preserve">; </w:t>
      </w:r>
      <w:r w:rsidRPr="002D4DC7">
        <w:rPr>
          <w:b w:val="0"/>
          <w:sz w:val="28"/>
        </w:rPr>
        <w:t xml:space="preserve">- </w:t>
      </w:r>
      <w:r w:rsidR="001233FF" w:rsidRPr="002D4DC7">
        <w:rPr>
          <w:b w:val="0"/>
          <w:sz w:val="28"/>
          <w:lang w:val="vi-VN"/>
        </w:rPr>
        <w:t>Bước 3</w:t>
      </w:r>
      <w:r w:rsidRPr="002D4DC7">
        <w:rPr>
          <w:b w:val="0"/>
          <w:sz w:val="28"/>
        </w:rPr>
        <w:t>:</w:t>
      </w:r>
      <w:r w:rsidR="001233FF" w:rsidRPr="00EB3572">
        <w:rPr>
          <w:b w:val="0"/>
          <w:i w:val="0"/>
          <w:sz w:val="28"/>
          <w:lang w:val="vi-VN"/>
        </w:rPr>
        <w:t xml:space="preserve"> Tổ chức cải tiến, điều chỉnh </w:t>
      </w:r>
      <w:r>
        <w:rPr>
          <w:b w:val="0"/>
          <w:i w:val="0"/>
          <w:sz w:val="28"/>
        </w:rPr>
        <w:t xml:space="preserve">chương trình </w:t>
      </w:r>
      <w:r w:rsidR="001233FF" w:rsidRPr="00EB3572">
        <w:rPr>
          <w:b w:val="0"/>
          <w:i w:val="0"/>
          <w:sz w:val="28"/>
          <w:lang w:val="vi-VN"/>
        </w:rPr>
        <w:t>ĐT</w:t>
      </w:r>
      <w:r w:rsidR="00E53E9D">
        <w:rPr>
          <w:b w:val="0"/>
          <w:i w:val="0"/>
          <w:sz w:val="28"/>
          <w:lang w:val="vi-VN"/>
        </w:rPr>
        <w:t>GV</w:t>
      </w:r>
      <w:r w:rsidR="001233FF" w:rsidRPr="00EB3572">
        <w:rPr>
          <w:b w:val="0"/>
          <w:i w:val="0"/>
          <w:sz w:val="28"/>
          <w:lang w:val="vi-VN"/>
        </w:rPr>
        <w:t xml:space="preserve"> THPT đáp ứng CĐR</w:t>
      </w:r>
      <w:r>
        <w:rPr>
          <w:b w:val="0"/>
          <w:i w:val="0"/>
          <w:sz w:val="28"/>
        </w:rPr>
        <w:t xml:space="preserve">; </w:t>
      </w:r>
      <w:r w:rsidRPr="002D4DC7">
        <w:rPr>
          <w:b w:val="0"/>
          <w:sz w:val="28"/>
        </w:rPr>
        <w:t xml:space="preserve">- </w:t>
      </w:r>
      <w:r w:rsidR="001233FF" w:rsidRPr="002D4DC7">
        <w:rPr>
          <w:b w:val="0"/>
          <w:sz w:val="28"/>
        </w:rPr>
        <w:t>Bước 4</w:t>
      </w:r>
      <w:r w:rsidRPr="002D4DC7">
        <w:rPr>
          <w:b w:val="0"/>
          <w:sz w:val="28"/>
        </w:rPr>
        <w:t>:</w:t>
      </w:r>
      <w:r w:rsidR="001233FF" w:rsidRPr="002D4DC7">
        <w:rPr>
          <w:b w:val="0"/>
          <w:i w:val="0"/>
          <w:sz w:val="28"/>
        </w:rPr>
        <w:t xml:space="preserve"> K</w:t>
      </w:r>
      <w:r w:rsidR="001233FF" w:rsidRPr="002D4DC7">
        <w:rPr>
          <w:b w:val="0"/>
          <w:i w:val="0"/>
          <w:iCs/>
          <w:spacing w:val="6"/>
          <w:sz w:val="28"/>
        </w:rPr>
        <w:t>iểm tra, đánh giá, giám sát thực hiện kế hoạch và t</w:t>
      </w:r>
      <w:r w:rsidR="001233FF" w:rsidRPr="002D4DC7">
        <w:rPr>
          <w:b w:val="0"/>
          <w:i w:val="0"/>
          <w:sz w:val="28"/>
        </w:rPr>
        <w:t xml:space="preserve">ổ chức thẩm định, ban hành CĐR và </w:t>
      </w:r>
      <w:r>
        <w:rPr>
          <w:b w:val="0"/>
          <w:i w:val="0"/>
          <w:sz w:val="28"/>
        </w:rPr>
        <w:t xml:space="preserve">chương trình </w:t>
      </w:r>
      <w:r w:rsidR="001233FF" w:rsidRPr="002D4DC7">
        <w:rPr>
          <w:b w:val="0"/>
          <w:i w:val="0"/>
          <w:sz w:val="28"/>
        </w:rPr>
        <w:t>ĐT</w:t>
      </w:r>
      <w:r w:rsidR="00E53E9D" w:rsidRPr="002D4DC7">
        <w:rPr>
          <w:b w:val="0"/>
          <w:i w:val="0"/>
          <w:sz w:val="28"/>
        </w:rPr>
        <w:t>GV</w:t>
      </w:r>
      <w:r w:rsidR="001233FF" w:rsidRPr="002D4DC7">
        <w:rPr>
          <w:b w:val="0"/>
          <w:i w:val="0"/>
          <w:sz w:val="28"/>
        </w:rPr>
        <w:t xml:space="preserve"> </w:t>
      </w:r>
      <w:r>
        <w:rPr>
          <w:b w:val="0"/>
          <w:i w:val="0"/>
          <w:sz w:val="28"/>
        </w:rPr>
        <w:t xml:space="preserve">THPT; </w:t>
      </w:r>
      <w:r w:rsidRPr="002D4DC7">
        <w:rPr>
          <w:b w:val="0"/>
          <w:sz w:val="28"/>
        </w:rPr>
        <w:t xml:space="preserve">- </w:t>
      </w:r>
      <w:r w:rsidR="001233FF" w:rsidRPr="002D4DC7">
        <w:rPr>
          <w:b w:val="0"/>
          <w:sz w:val="28"/>
        </w:rPr>
        <w:t>Bước 5</w:t>
      </w:r>
      <w:r w:rsidRPr="002D4DC7">
        <w:rPr>
          <w:b w:val="0"/>
          <w:sz w:val="28"/>
        </w:rPr>
        <w:t>:</w:t>
      </w:r>
      <w:r w:rsidR="001233FF" w:rsidRPr="00EB3572">
        <w:rPr>
          <w:b w:val="0"/>
          <w:i w:val="0"/>
          <w:sz w:val="28"/>
        </w:rPr>
        <w:t xml:space="preserve"> Tổ chức bồi dưỡng nâng cao năng lực đội ngũ giảng viên thực hiện </w:t>
      </w:r>
      <w:r>
        <w:rPr>
          <w:b w:val="0"/>
          <w:i w:val="0"/>
          <w:sz w:val="28"/>
        </w:rPr>
        <w:t xml:space="preserve">chương trình </w:t>
      </w:r>
      <w:r w:rsidR="001233FF" w:rsidRPr="00EB3572">
        <w:rPr>
          <w:b w:val="0"/>
          <w:i w:val="0"/>
          <w:sz w:val="28"/>
        </w:rPr>
        <w:t>ĐT</w:t>
      </w:r>
      <w:r w:rsidR="00E53E9D">
        <w:rPr>
          <w:b w:val="0"/>
          <w:i w:val="0"/>
          <w:sz w:val="28"/>
        </w:rPr>
        <w:t>GV</w:t>
      </w:r>
      <w:r w:rsidR="001233FF" w:rsidRPr="00EB3572">
        <w:rPr>
          <w:b w:val="0"/>
          <w:i w:val="0"/>
          <w:sz w:val="28"/>
        </w:rPr>
        <w:t xml:space="preserve"> THPT đáp ứng CĐR</w:t>
      </w:r>
      <w:r>
        <w:rPr>
          <w:b w:val="0"/>
          <w:i w:val="0"/>
          <w:sz w:val="28"/>
        </w:rPr>
        <w:t xml:space="preserve">; </w:t>
      </w:r>
      <w:r w:rsidRPr="002D4DC7">
        <w:rPr>
          <w:b w:val="0"/>
          <w:sz w:val="28"/>
        </w:rPr>
        <w:t xml:space="preserve">- </w:t>
      </w:r>
      <w:r w:rsidR="001233FF" w:rsidRPr="002D4DC7">
        <w:rPr>
          <w:b w:val="0"/>
          <w:sz w:val="28"/>
          <w:lang w:val="vi-VN"/>
        </w:rPr>
        <w:t>Bước 6</w:t>
      </w:r>
      <w:r w:rsidRPr="002D4DC7">
        <w:rPr>
          <w:b w:val="0"/>
          <w:sz w:val="28"/>
        </w:rPr>
        <w:t>:</w:t>
      </w:r>
      <w:r w:rsidR="001233FF" w:rsidRPr="00EB3572">
        <w:rPr>
          <w:b w:val="0"/>
          <w:i w:val="0"/>
          <w:sz w:val="28"/>
          <w:lang w:val="vi-VN"/>
        </w:rPr>
        <w:t xml:space="preserve"> Quản </w:t>
      </w:r>
      <w:r w:rsidR="00E53E9D">
        <w:rPr>
          <w:b w:val="0"/>
          <w:i w:val="0"/>
          <w:sz w:val="28"/>
          <w:lang w:val="vi-VN"/>
        </w:rPr>
        <w:t>lí</w:t>
      </w:r>
      <w:r w:rsidR="001233FF" w:rsidRPr="00EB3572">
        <w:rPr>
          <w:b w:val="0"/>
          <w:i w:val="0"/>
          <w:sz w:val="28"/>
          <w:lang w:val="vi-VN"/>
        </w:rPr>
        <w:t xml:space="preserve"> đảm bảo </w:t>
      </w:r>
      <w:r>
        <w:rPr>
          <w:b w:val="0"/>
          <w:i w:val="0"/>
          <w:sz w:val="28"/>
        </w:rPr>
        <w:t>cơ sở vật chất</w:t>
      </w:r>
      <w:r w:rsidR="001233FF" w:rsidRPr="00EB3572">
        <w:rPr>
          <w:b w:val="0"/>
          <w:i w:val="0"/>
          <w:sz w:val="28"/>
          <w:lang w:val="vi-VN"/>
        </w:rPr>
        <w:t xml:space="preserve"> và </w:t>
      </w:r>
      <w:r>
        <w:rPr>
          <w:b w:val="0"/>
          <w:i w:val="0"/>
          <w:sz w:val="28"/>
        </w:rPr>
        <w:t>phương thức dạy học</w:t>
      </w:r>
      <w:r w:rsidR="001233FF" w:rsidRPr="00EB3572">
        <w:rPr>
          <w:b w:val="0"/>
          <w:i w:val="0"/>
          <w:sz w:val="28"/>
          <w:lang w:val="vi-VN"/>
        </w:rPr>
        <w:t>, ĐT</w:t>
      </w:r>
      <w:r>
        <w:rPr>
          <w:b w:val="0"/>
          <w:i w:val="0"/>
          <w:sz w:val="28"/>
        </w:rPr>
        <w:t>.</w:t>
      </w:r>
    </w:p>
    <w:p w:rsidR="001233FF" w:rsidRPr="00EB3572" w:rsidRDefault="002D4DC7" w:rsidP="002D4DC7">
      <w:pPr>
        <w:pStyle w:val="7"/>
        <w:spacing w:line="26" w:lineRule="atLeast"/>
        <w:ind w:firstLine="709"/>
        <w:jc w:val="both"/>
        <w:rPr>
          <w:b w:val="0"/>
          <w:szCs w:val="28"/>
        </w:rPr>
      </w:pPr>
      <w:r w:rsidRPr="002D4DC7">
        <w:rPr>
          <w:b w:val="0"/>
          <w:i/>
          <w:szCs w:val="28"/>
          <w:lang w:val="en-US"/>
        </w:rPr>
        <w:t xml:space="preserve">- </w:t>
      </w:r>
      <w:r w:rsidR="001233FF" w:rsidRPr="002D4DC7">
        <w:rPr>
          <w:b w:val="0"/>
          <w:i/>
          <w:szCs w:val="28"/>
        </w:rPr>
        <w:t>Điều kiện thực hiện</w:t>
      </w:r>
      <w:r w:rsidRPr="002D4DC7">
        <w:rPr>
          <w:b w:val="0"/>
          <w:i/>
          <w:szCs w:val="28"/>
          <w:lang w:val="en-US"/>
        </w:rPr>
        <w:t>:</w:t>
      </w:r>
      <w:r>
        <w:rPr>
          <w:b w:val="0"/>
          <w:szCs w:val="28"/>
          <w:lang w:val="en-US"/>
        </w:rPr>
        <w:t xml:space="preserve"> </w:t>
      </w:r>
      <w:r w:rsidR="001233FF" w:rsidRPr="00EB3572">
        <w:rPr>
          <w:b w:val="0"/>
          <w:szCs w:val="28"/>
        </w:rPr>
        <w:t>Để có thể thực hiện được giải pháp này hiệu quả và khả thi</w:t>
      </w:r>
      <w:r>
        <w:rPr>
          <w:b w:val="0"/>
          <w:szCs w:val="28"/>
          <w:lang w:val="en-US"/>
        </w:rPr>
        <w:t>,</w:t>
      </w:r>
      <w:r w:rsidR="001233FF" w:rsidRPr="00EB3572">
        <w:rPr>
          <w:b w:val="0"/>
          <w:szCs w:val="28"/>
        </w:rPr>
        <w:t xml:space="preserve"> đ</w:t>
      </w:r>
      <w:r>
        <w:rPr>
          <w:b w:val="0"/>
          <w:szCs w:val="28"/>
          <w:lang w:val="en-US"/>
        </w:rPr>
        <w:t>ò</w:t>
      </w:r>
      <w:r w:rsidR="001233FF" w:rsidRPr="00EB3572">
        <w:rPr>
          <w:b w:val="0"/>
          <w:szCs w:val="28"/>
        </w:rPr>
        <w:t xml:space="preserve">i hỏi </w:t>
      </w:r>
      <w:r>
        <w:rPr>
          <w:b w:val="0"/>
          <w:szCs w:val="28"/>
          <w:lang w:val="en-US"/>
        </w:rPr>
        <w:t>cán bộ quản lí</w:t>
      </w:r>
      <w:r w:rsidR="001233FF" w:rsidRPr="00EB3572">
        <w:rPr>
          <w:b w:val="0"/>
          <w:szCs w:val="28"/>
        </w:rPr>
        <w:t xml:space="preserve"> và giảng viên phải có kiến thức và hiểu rõ về phát triển chương trình nói chung, đặc biệt đối với chương trình THPT.</w:t>
      </w:r>
    </w:p>
    <w:p w:rsidR="001233FF" w:rsidRPr="002D4DC7" w:rsidRDefault="001233FF" w:rsidP="00EB3572">
      <w:pPr>
        <w:pStyle w:val="7"/>
        <w:spacing w:line="26" w:lineRule="atLeast"/>
        <w:ind w:firstLine="709"/>
        <w:jc w:val="both"/>
        <w:outlineLvl w:val="0"/>
        <w:rPr>
          <w:bCs/>
          <w:i/>
          <w:iCs/>
          <w:szCs w:val="28"/>
          <w:lang w:bidi="he-IL"/>
        </w:rPr>
      </w:pPr>
      <w:bookmarkStart w:id="2" w:name="_Toc489967726"/>
      <w:r w:rsidRPr="002D4DC7">
        <w:rPr>
          <w:i/>
          <w:szCs w:val="28"/>
        </w:rPr>
        <w:t xml:space="preserve">2.3. </w:t>
      </w:r>
      <w:r w:rsidRPr="002D4DC7">
        <w:rPr>
          <w:bCs/>
          <w:i/>
          <w:iCs/>
          <w:szCs w:val="28"/>
          <w:lang w:bidi="he-IL"/>
        </w:rPr>
        <w:t xml:space="preserve">Quản </w:t>
      </w:r>
      <w:r w:rsidR="00E53E9D" w:rsidRPr="002D4DC7">
        <w:rPr>
          <w:bCs/>
          <w:i/>
          <w:iCs/>
          <w:szCs w:val="28"/>
          <w:lang w:bidi="he-IL"/>
        </w:rPr>
        <w:t>lí</w:t>
      </w:r>
      <w:r w:rsidRPr="002D4DC7">
        <w:rPr>
          <w:bCs/>
          <w:i/>
          <w:iCs/>
          <w:szCs w:val="28"/>
          <w:lang w:bidi="he-IL"/>
        </w:rPr>
        <w:t xml:space="preserve"> thực hiện </w:t>
      </w:r>
      <w:r w:rsidR="00EC1EBD">
        <w:rPr>
          <w:bCs/>
          <w:i/>
          <w:iCs/>
          <w:szCs w:val="28"/>
          <w:lang w:val="en-US" w:bidi="he-IL"/>
        </w:rPr>
        <w:t xml:space="preserve">chương trình </w:t>
      </w:r>
      <w:r w:rsidR="00E53E9D" w:rsidRPr="002D4DC7">
        <w:rPr>
          <w:bCs/>
          <w:i/>
          <w:iCs/>
          <w:szCs w:val="28"/>
          <w:lang w:bidi="he-IL"/>
        </w:rPr>
        <w:t>ĐT</w:t>
      </w:r>
      <w:r w:rsidRPr="002D4DC7">
        <w:rPr>
          <w:bCs/>
          <w:i/>
          <w:iCs/>
          <w:szCs w:val="28"/>
          <w:lang w:bidi="he-IL"/>
        </w:rPr>
        <w:t xml:space="preserve"> </w:t>
      </w:r>
      <w:r w:rsidR="00E53E9D" w:rsidRPr="002D4DC7">
        <w:rPr>
          <w:bCs/>
          <w:i/>
          <w:iCs/>
          <w:szCs w:val="28"/>
          <w:lang w:bidi="he-IL"/>
        </w:rPr>
        <w:t>GV</w:t>
      </w:r>
      <w:r w:rsidRPr="002D4DC7">
        <w:rPr>
          <w:bCs/>
          <w:i/>
          <w:iCs/>
          <w:szCs w:val="28"/>
          <w:lang w:bidi="he-IL"/>
        </w:rPr>
        <w:t xml:space="preserve"> </w:t>
      </w:r>
      <w:r w:rsidR="00E53E9D" w:rsidRPr="002D4DC7">
        <w:rPr>
          <w:bCs/>
          <w:i/>
          <w:iCs/>
          <w:szCs w:val="28"/>
          <w:lang w:bidi="he-IL"/>
        </w:rPr>
        <w:t>THPT</w:t>
      </w:r>
      <w:r w:rsidRPr="002D4DC7">
        <w:rPr>
          <w:bCs/>
          <w:i/>
          <w:iCs/>
          <w:szCs w:val="28"/>
          <w:lang w:bidi="he-IL"/>
        </w:rPr>
        <w:t xml:space="preserve"> đáp ứng chuẩn năng lực đầu ra</w:t>
      </w:r>
      <w:bookmarkEnd w:id="2"/>
      <w:r w:rsidR="002D4DC7" w:rsidRPr="002D4DC7">
        <w:rPr>
          <w:bCs/>
          <w:i/>
          <w:iCs/>
          <w:szCs w:val="28"/>
          <w:lang w:val="en-US" w:bidi="he-IL"/>
        </w:rPr>
        <w:t>:</w:t>
      </w:r>
      <w:r w:rsidRPr="002D4DC7">
        <w:rPr>
          <w:bCs/>
          <w:i/>
          <w:iCs/>
          <w:szCs w:val="28"/>
          <w:lang w:bidi="he-IL"/>
        </w:rPr>
        <w:t xml:space="preserve"> </w:t>
      </w:r>
    </w:p>
    <w:p w:rsidR="001233FF" w:rsidRPr="00EB3572" w:rsidRDefault="002D4DC7" w:rsidP="00EB3572">
      <w:pPr>
        <w:pStyle w:val="7"/>
        <w:spacing w:line="26" w:lineRule="atLeast"/>
        <w:ind w:firstLine="709"/>
        <w:jc w:val="both"/>
        <w:rPr>
          <w:b w:val="0"/>
          <w:bCs/>
          <w:iCs/>
          <w:szCs w:val="28"/>
          <w:lang w:bidi="he-IL"/>
        </w:rPr>
      </w:pPr>
      <w:r w:rsidRPr="002D4DC7">
        <w:rPr>
          <w:b w:val="0"/>
          <w:bCs/>
          <w:i/>
          <w:iCs/>
          <w:szCs w:val="28"/>
          <w:lang w:val="en-US" w:bidi="he-IL"/>
        </w:rPr>
        <w:t>-</w:t>
      </w:r>
      <w:r w:rsidR="001233FF" w:rsidRPr="002D4DC7">
        <w:rPr>
          <w:b w:val="0"/>
          <w:bCs/>
          <w:i/>
          <w:iCs/>
          <w:szCs w:val="28"/>
          <w:lang w:bidi="he-IL"/>
        </w:rPr>
        <w:t xml:space="preserve"> Mục tiêu của giải pháp</w:t>
      </w:r>
      <w:r w:rsidRPr="002D4DC7">
        <w:rPr>
          <w:b w:val="0"/>
          <w:bCs/>
          <w:i/>
          <w:iCs/>
          <w:szCs w:val="28"/>
          <w:lang w:val="en-US" w:bidi="he-IL"/>
        </w:rPr>
        <w:t>:</w:t>
      </w:r>
      <w:r w:rsidR="003352CA">
        <w:rPr>
          <w:b w:val="0"/>
          <w:bCs/>
          <w:iCs/>
          <w:szCs w:val="28"/>
          <w:lang w:val="en-US" w:bidi="he-IL"/>
        </w:rPr>
        <w:t xml:space="preserve"> </w:t>
      </w:r>
      <w:r w:rsidR="001233FF" w:rsidRPr="00EB3572">
        <w:rPr>
          <w:b w:val="0"/>
          <w:bCs/>
          <w:iCs/>
          <w:szCs w:val="28"/>
          <w:lang w:bidi="he-IL"/>
        </w:rPr>
        <w:t xml:space="preserve">Quản </w:t>
      </w:r>
      <w:r w:rsidR="00E53E9D">
        <w:rPr>
          <w:b w:val="0"/>
          <w:bCs/>
          <w:iCs/>
          <w:szCs w:val="28"/>
          <w:lang w:bidi="he-IL"/>
        </w:rPr>
        <w:t>lí</w:t>
      </w:r>
      <w:r w:rsidR="001233FF" w:rsidRPr="00EB3572">
        <w:rPr>
          <w:b w:val="0"/>
          <w:bCs/>
          <w:iCs/>
          <w:szCs w:val="28"/>
          <w:lang w:bidi="he-IL"/>
        </w:rPr>
        <w:t xml:space="preserve"> thực hiện </w:t>
      </w:r>
      <w:r w:rsidRPr="002D4DC7">
        <w:rPr>
          <w:b w:val="0"/>
        </w:rPr>
        <w:t>chương trình</w:t>
      </w:r>
      <w:r>
        <w:rPr>
          <w:b w:val="0"/>
          <w:i/>
        </w:rPr>
        <w:t xml:space="preserve"> </w:t>
      </w:r>
      <w:r w:rsidR="001233FF" w:rsidRPr="00EB3572">
        <w:rPr>
          <w:b w:val="0"/>
          <w:bCs/>
          <w:iCs/>
          <w:szCs w:val="28"/>
          <w:lang w:bidi="he-IL"/>
        </w:rPr>
        <w:t>ĐT</w:t>
      </w:r>
      <w:r w:rsidR="00E53E9D">
        <w:rPr>
          <w:b w:val="0"/>
          <w:bCs/>
          <w:iCs/>
          <w:szCs w:val="28"/>
          <w:lang w:bidi="he-IL"/>
        </w:rPr>
        <w:t>GV</w:t>
      </w:r>
      <w:r w:rsidR="001233FF" w:rsidRPr="00EB3572">
        <w:rPr>
          <w:b w:val="0"/>
          <w:bCs/>
          <w:iCs/>
          <w:szCs w:val="28"/>
          <w:lang w:bidi="he-IL"/>
        </w:rPr>
        <w:t xml:space="preserve"> THPT đáp ứng CĐR nhằm đảm bảo quản </w:t>
      </w:r>
      <w:r w:rsidR="00E53E9D">
        <w:rPr>
          <w:b w:val="0"/>
          <w:bCs/>
          <w:iCs/>
          <w:szCs w:val="28"/>
          <w:lang w:bidi="he-IL"/>
        </w:rPr>
        <w:t>lí</w:t>
      </w:r>
      <w:r w:rsidR="001233FF" w:rsidRPr="00EB3572">
        <w:rPr>
          <w:b w:val="0"/>
          <w:bCs/>
          <w:iCs/>
          <w:szCs w:val="28"/>
          <w:lang w:bidi="he-IL"/>
        </w:rPr>
        <w:t xml:space="preserve"> hoạt động giảng dạy của giảng viên, hoạt động học tập của SV </w:t>
      </w:r>
      <w:r>
        <w:rPr>
          <w:b w:val="0"/>
          <w:bCs/>
          <w:iCs/>
          <w:szCs w:val="28"/>
          <w:lang w:bidi="he-IL"/>
        </w:rPr>
        <w:t>diễn ra trong một môi trường GD</w:t>
      </w:r>
      <w:r>
        <w:rPr>
          <w:b w:val="0"/>
          <w:bCs/>
          <w:iCs/>
          <w:szCs w:val="28"/>
          <w:lang w:val="en-US" w:bidi="he-IL"/>
        </w:rPr>
        <w:t>-</w:t>
      </w:r>
      <w:r w:rsidR="001233FF" w:rsidRPr="00EB3572">
        <w:rPr>
          <w:b w:val="0"/>
          <w:bCs/>
          <w:iCs/>
          <w:szCs w:val="28"/>
          <w:lang w:bidi="he-IL"/>
        </w:rPr>
        <w:t xml:space="preserve">ĐT tích cực, lành mạnh và hợp tác, để đảm bảo SV tốt nghiệp đáp ứng được các yêu cầu về năng lực hay CĐR về năng lực của vị trí việc làm của </w:t>
      </w:r>
      <w:r w:rsidR="00E53E9D">
        <w:rPr>
          <w:b w:val="0"/>
          <w:bCs/>
          <w:iCs/>
          <w:szCs w:val="28"/>
          <w:lang w:bidi="he-IL"/>
        </w:rPr>
        <w:t>GV</w:t>
      </w:r>
      <w:r w:rsidR="001233FF" w:rsidRPr="00EB3572">
        <w:rPr>
          <w:b w:val="0"/>
          <w:bCs/>
          <w:iCs/>
          <w:szCs w:val="28"/>
          <w:lang w:bidi="he-IL"/>
        </w:rPr>
        <w:t xml:space="preserve"> tại các trường THPT.</w:t>
      </w:r>
    </w:p>
    <w:p w:rsidR="001233FF" w:rsidRPr="00EB3572" w:rsidRDefault="002D4DC7" w:rsidP="00EB3572">
      <w:pPr>
        <w:pStyle w:val="7"/>
        <w:spacing w:line="26" w:lineRule="atLeast"/>
        <w:ind w:firstLine="709"/>
        <w:jc w:val="both"/>
        <w:rPr>
          <w:b w:val="0"/>
          <w:bCs/>
          <w:iCs/>
          <w:szCs w:val="28"/>
          <w:lang w:bidi="he-IL"/>
        </w:rPr>
      </w:pPr>
      <w:r w:rsidRPr="002D4DC7">
        <w:rPr>
          <w:b w:val="0"/>
          <w:bCs/>
          <w:i/>
          <w:iCs/>
          <w:szCs w:val="28"/>
          <w:lang w:val="en-US" w:bidi="he-IL"/>
        </w:rPr>
        <w:t>-</w:t>
      </w:r>
      <w:r w:rsidR="001233FF" w:rsidRPr="002D4DC7">
        <w:rPr>
          <w:b w:val="0"/>
          <w:bCs/>
          <w:i/>
          <w:iCs/>
          <w:szCs w:val="28"/>
          <w:lang w:bidi="he-IL"/>
        </w:rPr>
        <w:t xml:space="preserve"> Nội dung giải pháp</w:t>
      </w:r>
      <w:r w:rsidRPr="002D4DC7">
        <w:rPr>
          <w:b w:val="0"/>
          <w:bCs/>
          <w:i/>
          <w:iCs/>
          <w:szCs w:val="28"/>
          <w:lang w:val="en-US" w:bidi="he-IL"/>
        </w:rPr>
        <w:t>:</w:t>
      </w:r>
      <w:r w:rsidR="003352CA">
        <w:rPr>
          <w:b w:val="0"/>
          <w:bCs/>
          <w:iCs/>
          <w:szCs w:val="28"/>
          <w:lang w:val="en-US" w:bidi="he-IL"/>
        </w:rPr>
        <w:t xml:space="preserve"> </w:t>
      </w:r>
      <w:r>
        <w:rPr>
          <w:b w:val="0"/>
          <w:bCs/>
          <w:iCs/>
          <w:szCs w:val="28"/>
          <w:lang w:val="en-US" w:bidi="he-IL"/>
        </w:rPr>
        <w:t>+</w:t>
      </w:r>
      <w:r w:rsidR="001233FF" w:rsidRPr="00EB3572">
        <w:rPr>
          <w:b w:val="0"/>
          <w:bCs/>
          <w:i/>
          <w:iCs/>
          <w:szCs w:val="28"/>
          <w:lang w:bidi="he-IL"/>
        </w:rPr>
        <w:t xml:space="preserve"> </w:t>
      </w:r>
      <w:r w:rsidR="001233FF" w:rsidRPr="00EB3572">
        <w:rPr>
          <w:rFonts w:eastAsia="Calibri"/>
          <w:b w:val="0"/>
          <w:szCs w:val="28"/>
          <w:lang w:val="nb-NO"/>
        </w:rPr>
        <w:t xml:space="preserve">Tổ chức </w:t>
      </w:r>
      <w:r w:rsidR="00E53E9D">
        <w:rPr>
          <w:rFonts w:eastAsia="Calibri"/>
          <w:b w:val="0"/>
          <w:szCs w:val="28"/>
          <w:lang w:val="nb-NO"/>
        </w:rPr>
        <w:t>ĐT</w:t>
      </w:r>
      <w:r w:rsidR="001233FF" w:rsidRPr="00EB3572">
        <w:rPr>
          <w:rFonts w:eastAsia="Calibri"/>
          <w:b w:val="0"/>
          <w:szCs w:val="28"/>
          <w:lang w:val="nb-NO"/>
        </w:rPr>
        <w:t xml:space="preserve">/giảng dạy và học tập </w:t>
      </w:r>
      <w:r w:rsidR="001233FF" w:rsidRPr="00EB3572">
        <w:rPr>
          <w:b w:val="0"/>
          <w:bCs/>
          <w:iCs/>
          <w:szCs w:val="28"/>
          <w:lang w:bidi="he-IL"/>
        </w:rPr>
        <w:t xml:space="preserve">đáp ứng </w:t>
      </w:r>
      <w:r w:rsidR="001233FF" w:rsidRPr="00EB3572">
        <w:rPr>
          <w:b w:val="0"/>
          <w:bCs/>
          <w:iCs/>
          <w:szCs w:val="28"/>
          <w:lang w:val="nb-NO" w:bidi="he-IL"/>
        </w:rPr>
        <w:t>CĐR</w:t>
      </w:r>
      <w:r>
        <w:rPr>
          <w:b w:val="0"/>
          <w:bCs/>
          <w:iCs/>
          <w:szCs w:val="28"/>
          <w:lang w:val="nb-NO" w:bidi="he-IL"/>
        </w:rPr>
        <w:t xml:space="preserve">; </w:t>
      </w:r>
      <w:r w:rsidR="001233FF" w:rsidRPr="00EB3572">
        <w:rPr>
          <w:b w:val="0"/>
          <w:bCs/>
          <w:i/>
          <w:iCs/>
          <w:szCs w:val="28"/>
          <w:lang w:val="nb-NO" w:bidi="he-IL"/>
        </w:rPr>
        <w:t>-</w:t>
      </w:r>
      <w:r w:rsidR="001233FF" w:rsidRPr="00EB3572">
        <w:rPr>
          <w:b w:val="0"/>
          <w:bCs/>
          <w:iCs/>
          <w:szCs w:val="28"/>
          <w:lang w:val="nb-NO" w:bidi="he-IL"/>
        </w:rPr>
        <w:t xml:space="preserve"> </w:t>
      </w:r>
      <w:r w:rsidR="001233FF" w:rsidRPr="00EB3572">
        <w:rPr>
          <w:b w:val="0"/>
          <w:bCs/>
          <w:iCs/>
          <w:szCs w:val="28"/>
          <w:lang w:bidi="he-IL"/>
        </w:rPr>
        <w:t xml:space="preserve">Quản </w:t>
      </w:r>
      <w:r w:rsidR="00E53E9D">
        <w:rPr>
          <w:b w:val="0"/>
          <w:bCs/>
          <w:iCs/>
          <w:szCs w:val="28"/>
          <w:lang w:bidi="he-IL"/>
        </w:rPr>
        <w:t>lí</w:t>
      </w:r>
      <w:r w:rsidR="001233FF" w:rsidRPr="00EB3572">
        <w:rPr>
          <w:b w:val="0"/>
          <w:bCs/>
          <w:iCs/>
          <w:szCs w:val="28"/>
          <w:lang w:bidi="he-IL"/>
        </w:rPr>
        <w:t xml:space="preserve"> hoạt động giảng dạy của giảng viên đáp ứng </w:t>
      </w:r>
      <w:r w:rsidR="001233FF" w:rsidRPr="00EB3572">
        <w:rPr>
          <w:b w:val="0"/>
          <w:bCs/>
          <w:iCs/>
          <w:szCs w:val="28"/>
          <w:lang w:val="nb-NO" w:bidi="he-IL"/>
        </w:rPr>
        <w:t>CĐR</w:t>
      </w:r>
      <w:r>
        <w:rPr>
          <w:b w:val="0"/>
          <w:bCs/>
          <w:iCs/>
          <w:szCs w:val="28"/>
          <w:lang w:val="nb-NO" w:bidi="he-IL"/>
        </w:rPr>
        <w:t>; +</w:t>
      </w:r>
      <w:r w:rsidR="001233FF" w:rsidRPr="00EB3572">
        <w:rPr>
          <w:b w:val="0"/>
          <w:bCs/>
          <w:iCs/>
          <w:szCs w:val="28"/>
          <w:lang w:bidi="he-IL"/>
        </w:rPr>
        <w:t xml:space="preserve"> Quản </w:t>
      </w:r>
      <w:r w:rsidR="00E53E9D">
        <w:rPr>
          <w:b w:val="0"/>
          <w:bCs/>
          <w:iCs/>
          <w:szCs w:val="28"/>
          <w:lang w:bidi="he-IL"/>
        </w:rPr>
        <w:t>lí</w:t>
      </w:r>
      <w:r w:rsidR="001233FF" w:rsidRPr="00EB3572">
        <w:rPr>
          <w:b w:val="0"/>
          <w:bCs/>
          <w:iCs/>
          <w:szCs w:val="28"/>
          <w:lang w:bidi="he-IL"/>
        </w:rPr>
        <w:t xml:space="preserve"> hoạt động học tập của SV đáp ứng </w:t>
      </w:r>
      <w:r w:rsidR="001233FF" w:rsidRPr="00EB3572">
        <w:rPr>
          <w:b w:val="0"/>
          <w:bCs/>
          <w:iCs/>
          <w:szCs w:val="28"/>
          <w:lang w:val="nb-NO" w:bidi="he-IL"/>
        </w:rPr>
        <w:t>CĐR</w:t>
      </w:r>
      <w:r>
        <w:rPr>
          <w:b w:val="0"/>
          <w:bCs/>
          <w:iCs/>
          <w:szCs w:val="28"/>
          <w:lang w:val="nb-NO" w:bidi="he-IL"/>
        </w:rPr>
        <w:t xml:space="preserve">; + </w:t>
      </w:r>
      <w:r>
        <w:rPr>
          <w:b w:val="0"/>
          <w:bCs/>
          <w:iCs/>
          <w:szCs w:val="28"/>
          <w:lang w:bidi="he-IL"/>
        </w:rPr>
        <w:t>Phát triển môi trường GD</w:t>
      </w:r>
      <w:r>
        <w:rPr>
          <w:b w:val="0"/>
          <w:bCs/>
          <w:iCs/>
          <w:szCs w:val="28"/>
          <w:lang w:val="en-US" w:bidi="he-IL"/>
        </w:rPr>
        <w:t>-</w:t>
      </w:r>
      <w:r w:rsidR="001233FF" w:rsidRPr="00EB3572">
        <w:rPr>
          <w:b w:val="0"/>
          <w:bCs/>
          <w:iCs/>
          <w:szCs w:val="28"/>
          <w:lang w:bidi="he-IL"/>
        </w:rPr>
        <w:t>ĐT tích cực, lành mạnh và hợp tác.</w:t>
      </w:r>
    </w:p>
    <w:p w:rsidR="001233FF" w:rsidRPr="002D4DC7" w:rsidRDefault="002D4DC7" w:rsidP="002D4DC7">
      <w:pPr>
        <w:pStyle w:val="7"/>
        <w:spacing w:line="26" w:lineRule="atLeast"/>
        <w:ind w:firstLine="709"/>
        <w:jc w:val="both"/>
        <w:rPr>
          <w:b w:val="0"/>
          <w:bCs/>
          <w:iCs/>
          <w:szCs w:val="28"/>
          <w:lang w:val="en-US" w:bidi="he-IL"/>
        </w:rPr>
      </w:pPr>
      <w:r w:rsidRPr="002D4DC7">
        <w:rPr>
          <w:b w:val="0"/>
          <w:bCs/>
          <w:i/>
          <w:iCs/>
          <w:szCs w:val="28"/>
          <w:lang w:val="en-US" w:bidi="he-IL"/>
        </w:rPr>
        <w:t>-</w:t>
      </w:r>
      <w:r w:rsidR="001233FF" w:rsidRPr="002D4DC7">
        <w:rPr>
          <w:b w:val="0"/>
          <w:bCs/>
          <w:i/>
          <w:iCs/>
          <w:szCs w:val="28"/>
          <w:lang w:bidi="he-IL"/>
        </w:rPr>
        <w:t xml:space="preserve"> Cách thức tổ chức thực hiện</w:t>
      </w:r>
      <w:r w:rsidRPr="002D4DC7">
        <w:rPr>
          <w:b w:val="0"/>
          <w:bCs/>
          <w:i/>
          <w:iCs/>
          <w:szCs w:val="28"/>
          <w:lang w:val="en-US" w:bidi="he-IL"/>
        </w:rPr>
        <w:t>:</w:t>
      </w:r>
      <w:r w:rsidR="003352CA">
        <w:rPr>
          <w:b w:val="0"/>
          <w:bCs/>
          <w:iCs/>
          <w:szCs w:val="28"/>
          <w:lang w:val="en-US" w:bidi="he-IL"/>
        </w:rPr>
        <w:t xml:space="preserve"> </w:t>
      </w:r>
      <w:r w:rsidRPr="002D4DC7">
        <w:rPr>
          <w:b w:val="0"/>
          <w:bCs/>
          <w:iCs/>
          <w:szCs w:val="28"/>
          <w:lang w:val="en-US" w:bidi="he-IL"/>
        </w:rPr>
        <w:t>+</w:t>
      </w:r>
      <w:r w:rsidR="003744A5" w:rsidRPr="002D4DC7">
        <w:rPr>
          <w:b w:val="0"/>
          <w:bCs/>
          <w:iCs/>
          <w:szCs w:val="28"/>
          <w:lang w:bidi="he-IL"/>
        </w:rPr>
        <w:t xml:space="preserve"> </w:t>
      </w:r>
      <w:r w:rsidR="001233FF" w:rsidRPr="002D4DC7">
        <w:rPr>
          <w:b w:val="0"/>
          <w:szCs w:val="28"/>
          <w:lang w:val="nb-NO"/>
        </w:rPr>
        <w:t xml:space="preserve">Tổ chức </w:t>
      </w:r>
      <w:r w:rsidR="00E53E9D" w:rsidRPr="002D4DC7">
        <w:rPr>
          <w:b w:val="0"/>
          <w:szCs w:val="28"/>
          <w:lang w:val="nb-NO"/>
        </w:rPr>
        <w:t>ĐT</w:t>
      </w:r>
      <w:r w:rsidR="001233FF" w:rsidRPr="002D4DC7">
        <w:rPr>
          <w:b w:val="0"/>
          <w:szCs w:val="28"/>
          <w:lang w:val="nb-NO"/>
        </w:rPr>
        <w:t>/giảng dạy và học tập đáp ứng CĐR</w:t>
      </w:r>
      <w:r>
        <w:rPr>
          <w:b w:val="0"/>
          <w:szCs w:val="28"/>
          <w:lang w:val="nb-NO"/>
        </w:rPr>
        <w:t>; +</w:t>
      </w:r>
      <w:r w:rsidR="003744A5" w:rsidRPr="00EB3572">
        <w:rPr>
          <w:b w:val="0"/>
          <w:bCs/>
          <w:iCs/>
          <w:szCs w:val="28"/>
          <w:lang w:val="nb-NO" w:bidi="he-IL"/>
        </w:rPr>
        <w:t xml:space="preserve"> </w:t>
      </w:r>
      <w:r w:rsidR="001233FF" w:rsidRPr="00EB3572">
        <w:rPr>
          <w:b w:val="0"/>
          <w:bCs/>
          <w:iCs/>
          <w:szCs w:val="28"/>
          <w:lang w:bidi="he-IL"/>
        </w:rPr>
        <w:t xml:space="preserve">Quản </w:t>
      </w:r>
      <w:r w:rsidR="00E53E9D">
        <w:rPr>
          <w:b w:val="0"/>
          <w:bCs/>
          <w:iCs/>
          <w:szCs w:val="28"/>
          <w:lang w:bidi="he-IL"/>
        </w:rPr>
        <w:t>lí</w:t>
      </w:r>
      <w:r w:rsidR="001233FF" w:rsidRPr="00EB3572">
        <w:rPr>
          <w:b w:val="0"/>
          <w:bCs/>
          <w:iCs/>
          <w:szCs w:val="28"/>
          <w:lang w:bidi="he-IL"/>
        </w:rPr>
        <w:t xml:space="preserve"> hoạt động giảng dạy của giảng viên đáp ứng CĐR</w:t>
      </w:r>
      <w:r>
        <w:rPr>
          <w:b w:val="0"/>
          <w:bCs/>
          <w:iCs/>
          <w:szCs w:val="28"/>
          <w:lang w:val="en-US" w:bidi="he-IL"/>
        </w:rPr>
        <w:t xml:space="preserve">; + </w:t>
      </w:r>
      <w:r w:rsidR="001233FF" w:rsidRPr="00EB3572">
        <w:rPr>
          <w:b w:val="0"/>
          <w:bCs/>
          <w:iCs/>
          <w:szCs w:val="28"/>
          <w:lang w:bidi="he-IL"/>
        </w:rPr>
        <w:t xml:space="preserve">Quản </w:t>
      </w:r>
      <w:r w:rsidR="00E53E9D">
        <w:rPr>
          <w:b w:val="0"/>
          <w:bCs/>
          <w:iCs/>
          <w:szCs w:val="28"/>
          <w:lang w:bidi="he-IL"/>
        </w:rPr>
        <w:t>lí</w:t>
      </w:r>
      <w:r w:rsidR="001233FF" w:rsidRPr="00EB3572">
        <w:rPr>
          <w:b w:val="0"/>
          <w:bCs/>
          <w:iCs/>
          <w:szCs w:val="28"/>
          <w:lang w:bidi="he-IL"/>
        </w:rPr>
        <w:t xml:space="preserve"> hoạt động học tập của </w:t>
      </w:r>
      <w:r>
        <w:rPr>
          <w:b w:val="0"/>
          <w:bCs/>
          <w:iCs/>
          <w:szCs w:val="28"/>
          <w:lang w:val="en-US" w:bidi="he-IL"/>
        </w:rPr>
        <w:t>SV</w:t>
      </w:r>
      <w:r w:rsidR="001233FF" w:rsidRPr="00EB3572">
        <w:rPr>
          <w:b w:val="0"/>
          <w:bCs/>
          <w:iCs/>
          <w:szCs w:val="28"/>
          <w:lang w:bidi="he-IL"/>
        </w:rPr>
        <w:t xml:space="preserve"> đáp ứng CĐR</w:t>
      </w:r>
      <w:r>
        <w:rPr>
          <w:b w:val="0"/>
          <w:bCs/>
          <w:iCs/>
          <w:szCs w:val="28"/>
          <w:lang w:val="en-US" w:bidi="he-IL"/>
        </w:rPr>
        <w:t xml:space="preserve">; + </w:t>
      </w:r>
      <w:r>
        <w:rPr>
          <w:b w:val="0"/>
          <w:bCs/>
          <w:iCs/>
          <w:szCs w:val="28"/>
          <w:lang w:bidi="he-IL"/>
        </w:rPr>
        <w:t>Phát triển môi trường GD</w:t>
      </w:r>
      <w:r>
        <w:rPr>
          <w:b w:val="0"/>
          <w:bCs/>
          <w:iCs/>
          <w:szCs w:val="28"/>
          <w:lang w:val="en-US" w:bidi="he-IL"/>
        </w:rPr>
        <w:t>-</w:t>
      </w:r>
      <w:r w:rsidR="001233FF" w:rsidRPr="00EB3572">
        <w:rPr>
          <w:b w:val="0"/>
          <w:bCs/>
          <w:iCs/>
          <w:szCs w:val="28"/>
          <w:lang w:bidi="he-IL"/>
        </w:rPr>
        <w:t>ĐT tích cực, lành mạnh và hợp tác</w:t>
      </w:r>
      <w:r>
        <w:rPr>
          <w:b w:val="0"/>
          <w:bCs/>
          <w:iCs/>
          <w:szCs w:val="28"/>
          <w:lang w:val="en-US" w:bidi="he-IL"/>
        </w:rPr>
        <w:t>.</w:t>
      </w:r>
    </w:p>
    <w:p w:rsidR="001233FF" w:rsidRPr="00EB3572" w:rsidRDefault="002D4DC7" w:rsidP="002D4DC7">
      <w:pPr>
        <w:pStyle w:val="3"/>
        <w:spacing w:line="26" w:lineRule="atLeast"/>
        <w:ind w:firstLine="709"/>
        <w:rPr>
          <w:b w:val="0"/>
          <w:i w:val="0"/>
          <w:sz w:val="28"/>
          <w:lang w:val="nb-NO"/>
        </w:rPr>
      </w:pPr>
      <w:r w:rsidRPr="002D4DC7">
        <w:rPr>
          <w:b w:val="0"/>
          <w:sz w:val="28"/>
        </w:rPr>
        <w:t>-</w:t>
      </w:r>
      <w:r w:rsidR="001233FF" w:rsidRPr="002D4DC7">
        <w:rPr>
          <w:b w:val="0"/>
          <w:sz w:val="28"/>
        </w:rPr>
        <w:t xml:space="preserve"> </w:t>
      </w:r>
      <w:r w:rsidR="001233FF" w:rsidRPr="002D4DC7">
        <w:rPr>
          <w:b w:val="0"/>
          <w:sz w:val="28"/>
          <w:lang w:val="vi-VN"/>
        </w:rPr>
        <w:t>Điều kiện thực hiện</w:t>
      </w:r>
      <w:r w:rsidRPr="002D4DC7">
        <w:rPr>
          <w:b w:val="0"/>
          <w:sz w:val="28"/>
        </w:rPr>
        <w:t>:</w:t>
      </w:r>
      <w:r w:rsidR="003352CA">
        <w:rPr>
          <w:b w:val="0"/>
          <w:i w:val="0"/>
          <w:sz w:val="28"/>
        </w:rPr>
        <w:t xml:space="preserve"> </w:t>
      </w:r>
      <w:r w:rsidR="001233FF" w:rsidRPr="00EB3572">
        <w:rPr>
          <w:b w:val="0"/>
          <w:i w:val="0"/>
          <w:sz w:val="28"/>
          <w:lang w:val="nb-NO"/>
        </w:rPr>
        <w:t>Để có thể thực hiện được giải pháp này hiệu quả</w:t>
      </w:r>
      <w:r>
        <w:rPr>
          <w:b w:val="0"/>
          <w:i w:val="0"/>
          <w:sz w:val="28"/>
          <w:lang w:val="nb-NO"/>
        </w:rPr>
        <w:t>,</w:t>
      </w:r>
      <w:r w:rsidR="001233FF" w:rsidRPr="00EB3572">
        <w:rPr>
          <w:b w:val="0"/>
          <w:i w:val="0"/>
          <w:sz w:val="28"/>
          <w:lang w:val="nb-NO"/>
        </w:rPr>
        <w:t xml:space="preserve"> đ</w:t>
      </w:r>
      <w:r>
        <w:rPr>
          <w:b w:val="0"/>
          <w:i w:val="0"/>
          <w:sz w:val="28"/>
          <w:lang w:val="nb-NO"/>
        </w:rPr>
        <w:t>ò</w:t>
      </w:r>
      <w:r w:rsidR="001233FF" w:rsidRPr="00EB3572">
        <w:rPr>
          <w:b w:val="0"/>
          <w:i w:val="0"/>
          <w:sz w:val="28"/>
          <w:lang w:val="nb-NO"/>
        </w:rPr>
        <w:t xml:space="preserve">i hỏi </w:t>
      </w:r>
      <w:r>
        <w:rPr>
          <w:b w:val="0"/>
          <w:i w:val="0"/>
          <w:sz w:val="28"/>
          <w:lang w:val="nb-NO"/>
        </w:rPr>
        <w:t>cán bộ quản lí,</w:t>
      </w:r>
      <w:r w:rsidR="001233FF" w:rsidRPr="00EB3572">
        <w:rPr>
          <w:b w:val="0"/>
          <w:i w:val="0"/>
          <w:sz w:val="28"/>
          <w:lang w:val="nb-NO"/>
        </w:rPr>
        <w:t xml:space="preserve"> giảng viên </w:t>
      </w:r>
      <w:r>
        <w:rPr>
          <w:b w:val="0"/>
          <w:i w:val="0"/>
          <w:sz w:val="28"/>
          <w:lang w:val="nb-NO"/>
        </w:rPr>
        <w:t xml:space="preserve">phải có kiến thức vững chắc về </w:t>
      </w:r>
      <w:r w:rsidRPr="002D4DC7">
        <w:rPr>
          <w:b w:val="0"/>
          <w:sz w:val="28"/>
          <w:lang w:val="nb-NO"/>
        </w:rPr>
        <w:t>T</w:t>
      </w:r>
      <w:r w:rsidR="001233FF" w:rsidRPr="002D4DC7">
        <w:rPr>
          <w:b w:val="0"/>
          <w:sz w:val="28"/>
          <w:lang w:val="nb-NO"/>
        </w:rPr>
        <w:t xml:space="preserve">âm </w:t>
      </w:r>
      <w:r w:rsidR="00E53E9D" w:rsidRPr="002D4DC7">
        <w:rPr>
          <w:b w:val="0"/>
          <w:sz w:val="28"/>
          <w:lang w:val="nb-NO"/>
        </w:rPr>
        <w:t>lí</w:t>
      </w:r>
      <w:r w:rsidR="001233FF" w:rsidRPr="002D4DC7">
        <w:rPr>
          <w:b w:val="0"/>
          <w:sz w:val="28"/>
          <w:lang w:val="nb-NO"/>
        </w:rPr>
        <w:t xml:space="preserve"> học </w:t>
      </w:r>
      <w:r w:rsidR="001233FF" w:rsidRPr="002D4DC7">
        <w:rPr>
          <w:b w:val="0"/>
          <w:i w:val="0"/>
          <w:sz w:val="28"/>
          <w:lang w:val="nb-NO"/>
        </w:rPr>
        <w:t>và</w:t>
      </w:r>
      <w:r w:rsidR="001233FF" w:rsidRPr="002D4DC7">
        <w:rPr>
          <w:b w:val="0"/>
          <w:sz w:val="28"/>
          <w:lang w:val="nb-NO"/>
        </w:rPr>
        <w:t xml:space="preserve"> </w:t>
      </w:r>
      <w:r w:rsidRPr="002D4DC7">
        <w:rPr>
          <w:b w:val="0"/>
          <w:sz w:val="28"/>
          <w:lang w:val="nb-NO"/>
        </w:rPr>
        <w:t>G</w:t>
      </w:r>
      <w:r w:rsidR="001233FF" w:rsidRPr="002D4DC7">
        <w:rPr>
          <w:b w:val="0"/>
          <w:sz w:val="28"/>
          <w:lang w:val="nb-NO"/>
        </w:rPr>
        <w:t>iáo dục học</w:t>
      </w:r>
      <w:r w:rsidR="001233FF" w:rsidRPr="00EB3572">
        <w:rPr>
          <w:b w:val="0"/>
          <w:i w:val="0"/>
          <w:sz w:val="28"/>
          <w:lang w:val="nb-NO"/>
        </w:rPr>
        <w:t xml:space="preserve">. Việc quản </w:t>
      </w:r>
      <w:r w:rsidR="00E53E9D">
        <w:rPr>
          <w:b w:val="0"/>
          <w:i w:val="0"/>
          <w:sz w:val="28"/>
          <w:lang w:val="nb-NO"/>
        </w:rPr>
        <w:t>lí</w:t>
      </w:r>
      <w:r w:rsidR="001233FF" w:rsidRPr="00EB3572">
        <w:rPr>
          <w:b w:val="0"/>
          <w:i w:val="0"/>
          <w:sz w:val="28"/>
          <w:lang w:val="nb-NO"/>
        </w:rPr>
        <w:t xml:space="preserve"> hoạt động dạy của giảng viên cũng như hoạt động học của </w:t>
      </w:r>
      <w:r>
        <w:rPr>
          <w:b w:val="0"/>
          <w:i w:val="0"/>
          <w:sz w:val="28"/>
          <w:lang w:val="nb-NO"/>
        </w:rPr>
        <w:t>SV</w:t>
      </w:r>
      <w:r w:rsidR="001233FF" w:rsidRPr="00EB3572">
        <w:rPr>
          <w:b w:val="0"/>
          <w:i w:val="0"/>
          <w:sz w:val="28"/>
          <w:lang w:val="nb-NO"/>
        </w:rPr>
        <w:t xml:space="preserve"> và các hoạt động hỗ trợ khác phải tạo được tính thống nhất chặt chẽ.</w:t>
      </w:r>
    </w:p>
    <w:p w:rsidR="001233FF" w:rsidRPr="002D4DC7" w:rsidRDefault="001233FF" w:rsidP="00EB3572">
      <w:pPr>
        <w:pStyle w:val="03"/>
        <w:spacing w:line="26" w:lineRule="atLeast"/>
        <w:ind w:firstLine="709"/>
        <w:outlineLvl w:val="0"/>
        <w:rPr>
          <w:lang w:val="vi-VN"/>
        </w:rPr>
      </w:pPr>
      <w:bookmarkStart w:id="3" w:name="_Toc489967727"/>
      <w:r w:rsidRPr="002D4DC7">
        <w:rPr>
          <w:iCs/>
          <w:lang w:val="vi-VN"/>
        </w:rPr>
        <w:t>2.4.</w:t>
      </w:r>
      <w:r w:rsidRPr="002D4DC7">
        <w:rPr>
          <w:iCs/>
        </w:rPr>
        <w:t xml:space="preserve"> Cải tiến h</w:t>
      </w:r>
      <w:r w:rsidRPr="002D4DC7">
        <w:rPr>
          <w:iCs/>
          <w:lang w:val="vi-VN"/>
        </w:rPr>
        <w:t>ệ thống kiểm tra, đánh giá, giám sát chất lượng và phản hồi thông tin</w:t>
      </w:r>
      <w:r w:rsidR="002D4DC7" w:rsidRPr="002D4DC7">
        <w:rPr>
          <w:iCs/>
        </w:rPr>
        <w:t>:</w:t>
      </w:r>
      <w:r w:rsidRPr="002D4DC7">
        <w:rPr>
          <w:iCs/>
          <w:lang w:val="vi-VN"/>
        </w:rPr>
        <w:t xml:space="preserve"> </w:t>
      </w:r>
      <w:bookmarkEnd w:id="3"/>
    </w:p>
    <w:p w:rsidR="001233FF" w:rsidRPr="00EB3572" w:rsidRDefault="002D4DC7" w:rsidP="002D4DC7">
      <w:pPr>
        <w:pStyle w:val="03"/>
        <w:spacing w:line="26" w:lineRule="atLeast"/>
        <w:ind w:firstLine="709"/>
        <w:rPr>
          <w:b w:val="0"/>
          <w:i w:val="0"/>
          <w:iCs/>
        </w:rPr>
      </w:pPr>
      <w:r w:rsidRPr="003352CA">
        <w:rPr>
          <w:b w:val="0"/>
        </w:rPr>
        <w:t>-</w:t>
      </w:r>
      <w:r w:rsidR="001233FF" w:rsidRPr="003352CA">
        <w:rPr>
          <w:b w:val="0"/>
          <w:lang w:val="vi-VN"/>
        </w:rPr>
        <w:t xml:space="preserve"> Mục tiêu của giải pháp</w:t>
      </w:r>
      <w:r w:rsidR="003352CA">
        <w:rPr>
          <w:b w:val="0"/>
        </w:rPr>
        <w:t xml:space="preserve">: </w:t>
      </w:r>
      <w:r>
        <w:rPr>
          <w:b w:val="0"/>
          <w:i w:val="0"/>
        </w:rPr>
        <w:t>N</w:t>
      </w:r>
      <w:r w:rsidR="001233FF" w:rsidRPr="00EB3572">
        <w:rPr>
          <w:b w:val="0"/>
          <w:i w:val="0"/>
          <w:iCs/>
          <w:lang w:val="vi-VN"/>
        </w:rPr>
        <w:t>hằm xây dựng và vận hành được hệ thống kiểm tra, đánh giá, giám sát “theo dấu vết” chất lượng của quá trình ĐT</w:t>
      </w:r>
      <w:r w:rsidR="00E53E9D">
        <w:rPr>
          <w:b w:val="0"/>
          <w:i w:val="0"/>
          <w:iCs/>
          <w:lang w:val="vi-VN"/>
        </w:rPr>
        <w:t>GV</w:t>
      </w:r>
      <w:r w:rsidR="001233FF" w:rsidRPr="00EB3572">
        <w:rPr>
          <w:b w:val="0"/>
          <w:i w:val="0"/>
          <w:iCs/>
          <w:lang w:val="vi-VN"/>
        </w:rPr>
        <w:t xml:space="preserve"> THPT dựa vào CĐR và phản hồi thông tin để cải tiến, đảm bảo SV tốt nghiệp </w:t>
      </w:r>
      <w:r w:rsidRPr="002D4DC7">
        <w:rPr>
          <w:b w:val="0"/>
          <w:i w:val="0"/>
        </w:rPr>
        <w:t>chương trình</w:t>
      </w:r>
      <w:r>
        <w:rPr>
          <w:b w:val="0"/>
          <w:i w:val="0"/>
        </w:rPr>
        <w:t xml:space="preserve"> </w:t>
      </w:r>
      <w:r w:rsidR="001233FF" w:rsidRPr="00EB3572">
        <w:rPr>
          <w:b w:val="0"/>
          <w:i w:val="0"/>
          <w:iCs/>
          <w:lang w:val="vi-VN"/>
        </w:rPr>
        <w:t>ĐT</w:t>
      </w:r>
      <w:r w:rsidR="00E53E9D">
        <w:rPr>
          <w:b w:val="0"/>
          <w:i w:val="0"/>
          <w:iCs/>
          <w:lang w:val="vi-VN"/>
        </w:rPr>
        <w:t>GV</w:t>
      </w:r>
      <w:r w:rsidR="001233FF" w:rsidRPr="00EB3572">
        <w:rPr>
          <w:b w:val="0"/>
          <w:i w:val="0"/>
          <w:iCs/>
          <w:lang w:val="vi-VN"/>
        </w:rPr>
        <w:t xml:space="preserve"> THPT đáp ứng được CĐR hay yêu cầu về năng lực mà các trường THPT cần có</w:t>
      </w:r>
      <w:r w:rsidR="001233FF" w:rsidRPr="00EB3572">
        <w:rPr>
          <w:b w:val="0"/>
          <w:i w:val="0"/>
          <w:iCs/>
        </w:rPr>
        <w:t>.</w:t>
      </w:r>
    </w:p>
    <w:p w:rsidR="001233FF" w:rsidRPr="003352CA" w:rsidRDefault="002D4DC7" w:rsidP="00EB3572">
      <w:pPr>
        <w:pStyle w:val="03"/>
        <w:spacing w:line="26" w:lineRule="atLeast"/>
        <w:ind w:firstLine="709"/>
        <w:rPr>
          <w:b w:val="0"/>
          <w:i w:val="0"/>
        </w:rPr>
      </w:pPr>
      <w:r w:rsidRPr="003352CA">
        <w:rPr>
          <w:b w:val="0"/>
        </w:rPr>
        <w:t>-</w:t>
      </w:r>
      <w:r w:rsidR="001233FF" w:rsidRPr="003352CA">
        <w:rPr>
          <w:b w:val="0"/>
          <w:lang w:val="vi-VN"/>
        </w:rPr>
        <w:t xml:space="preserve"> Nội dung giải pháp</w:t>
      </w:r>
      <w:r w:rsidRPr="003352CA">
        <w:rPr>
          <w:b w:val="0"/>
        </w:rPr>
        <w:t>:</w:t>
      </w:r>
      <w:r w:rsidR="003352CA">
        <w:rPr>
          <w:b w:val="0"/>
          <w:i w:val="0"/>
        </w:rPr>
        <w:t xml:space="preserve"> </w:t>
      </w:r>
      <w:r>
        <w:rPr>
          <w:b w:val="0"/>
          <w:i w:val="0"/>
        </w:rPr>
        <w:t>+</w:t>
      </w:r>
      <w:r w:rsidR="001233FF" w:rsidRPr="00EB3572">
        <w:rPr>
          <w:b w:val="0"/>
          <w:lang w:val="vi-VN"/>
        </w:rPr>
        <w:t xml:space="preserve"> </w:t>
      </w:r>
      <w:r w:rsidR="001233FF" w:rsidRPr="00EB3572">
        <w:rPr>
          <w:b w:val="0"/>
          <w:i w:val="0"/>
          <w:lang w:val="vi-VN"/>
        </w:rPr>
        <w:t>Tổ chức xây dựng hệ thống tiêu chí, chỉ báo kiểm tra, đánh giá và giám sát chất lượng quá trình ĐT</w:t>
      </w:r>
      <w:r w:rsidR="00E53E9D">
        <w:rPr>
          <w:b w:val="0"/>
          <w:i w:val="0"/>
          <w:lang w:val="vi-VN"/>
        </w:rPr>
        <w:t>GV</w:t>
      </w:r>
      <w:r w:rsidR="001233FF" w:rsidRPr="00EB3572">
        <w:rPr>
          <w:b w:val="0"/>
          <w:i w:val="0"/>
          <w:lang w:val="vi-VN"/>
        </w:rPr>
        <w:t xml:space="preserve"> THPT dựa trên CĐR và </w:t>
      </w:r>
      <w:r w:rsidR="003352CA" w:rsidRPr="003352CA">
        <w:rPr>
          <w:b w:val="0"/>
          <w:i w:val="0"/>
        </w:rPr>
        <w:t>chương trình</w:t>
      </w:r>
      <w:r w:rsidR="003352CA">
        <w:rPr>
          <w:b w:val="0"/>
          <w:i w:val="0"/>
        </w:rPr>
        <w:t xml:space="preserve"> </w:t>
      </w:r>
      <w:r w:rsidR="001233FF" w:rsidRPr="00EB3572">
        <w:rPr>
          <w:b w:val="0"/>
          <w:i w:val="0"/>
          <w:lang w:val="vi-VN"/>
        </w:rPr>
        <w:t>ĐT, m</w:t>
      </w:r>
      <w:r w:rsidR="00EC1EBD">
        <w:rPr>
          <w:b w:val="0"/>
          <w:i w:val="0"/>
        </w:rPr>
        <w:t>odule</w:t>
      </w:r>
      <w:r w:rsidR="001233FF" w:rsidRPr="00EB3572">
        <w:rPr>
          <w:b w:val="0"/>
          <w:i w:val="0"/>
          <w:lang w:val="vi-VN"/>
        </w:rPr>
        <w:t>/môn học/học phần</w:t>
      </w:r>
      <w:r w:rsidR="003352CA">
        <w:rPr>
          <w:b w:val="0"/>
          <w:i w:val="0"/>
        </w:rPr>
        <w:t>; +</w:t>
      </w:r>
      <w:r w:rsidR="001233FF" w:rsidRPr="00EB3572">
        <w:rPr>
          <w:b w:val="0"/>
          <w:i w:val="0"/>
          <w:lang w:val="vi-VN"/>
        </w:rPr>
        <w:t xml:space="preserve"> Tổ chức kiểm tra, đánh giá và giám sát quá trình ĐT</w:t>
      </w:r>
      <w:r w:rsidR="00E53E9D">
        <w:rPr>
          <w:b w:val="0"/>
          <w:i w:val="0"/>
          <w:lang w:val="vi-VN"/>
        </w:rPr>
        <w:t>GV</w:t>
      </w:r>
      <w:r w:rsidR="001233FF" w:rsidRPr="00EB3572">
        <w:rPr>
          <w:b w:val="0"/>
          <w:i w:val="0"/>
          <w:lang w:val="vi-VN"/>
        </w:rPr>
        <w:t xml:space="preserve"> </w:t>
      </w:r>
      <w:r w:rsidR="003352CA">
        <w:rPr>
          <w:b w:val="0"/>
          <w:i w:val="0"/>
          <w:lang w:val="vi-VN"/>
        </w:rPr>
        <w:t>THPT</w:t>
      </w:r>
      <w:r w:rsidR="003352CA">
        <w:rPr>
          <w:b w:val="0"/>
          <w:i w:val="0"/>
        </w:rPr>
        <w:t xml:space="preserve">; + </w:t>
      </w:r>
      <w:r w:rsidR="001233FF" w:rsidRPr="00EB3572">
        <w:rPr>
          <w:b w:val="0"/>
          <w:i w:val="0"/>
          <w:lang w:val="vi-VN"/>
        </w:rPr>
        <w:t xml:space="preserve">Tổ chức xây dựng và vận hành hệ thống phản hồi thông tin để cải tiến liên tục chất lượng ĐT của </w:t>
      </w:r>
      <w:r w:rsidR="003352CA" w:rsidRPr="003352CA">
        <w:rPr>
          <w:b w:val="0"/>
          <w:i w:val="0"/>
        </w:rPr>
        <w:t>chương trình</w:t>
      </w:r>
      <w:r w:rsidR="003352CA">
        <w:rPr>
          <w:b w:val="0"/>
          <w:i w:val="0"/>
        </w:rPr>
        <w:t xml:space="preserve"> </w:t>
      </w:r>
      <w:r w:rsidR="001233FF" w:rsidRPr="00EB3572">
        <w:rPr>
          <w:b w:val="0"/>
          <w:i w:val="0"/>
          <w:lang w:val="vi-VN"/>
        </w:rPr>
        <w:t>ĐT</w:t>
      </w:r>
      <w:r w:rsidR="00E53E9D">
        <w:rPr>
          <w:b w:val="0"/>
          <w:i w:val="0"/>
          <w:lang w:val="vi-VN"/>
        </w:rPr>
        <w:t>GV</w:t>
      </w:r>
      <w:r w:rsidR="001233FF" w:rsidRPr="00EB3572">
        <w:rPr>
          <w:b w:val="0"/>
          <w:i w:val="0"/>
          <w:lang w:val="vi-VN"/>
        </w:rPr>
        <w:t xml:space="preserve"> </w:t>
      </w:r>
      <w:r w:rsidR="003352CA">
        <w:rPr>
          <w:b w:val="0"/>
          <w:i w:val="0"/>
          <w:lang w:val="vi-VN"/>
        </w:rPr>
        <w:t>THPT</w:t>
      </w:r>
      <w:r w:rsidR="003352CA">
        <w:rPr>
          <w:b w:val="0"/>
          <w:i w:val="0"/>
        </w:rPr>
        <w:t>.</w:t>
      </w:r>
    </w:p>
    <w:p w:rsidR="0046631E" w:rsidRPr="00EB3572" w:rsidRDefault="003352CA" w:rsidP="003352CA">
      <w:pPr>
        <w:autoSpaceDE w:val="0"/>
        <w:autoSpaceDN w:val="0"/>
        <w:adjustRightInd w:val="0"/>
        <w:spacing w:after="0" w:line="26" w:lineRule="atLeast"/>
        <w:ind w:firstLine="709"/>
        <w:jc w:val="both"/>
        <w:rPr>
          <w:b/>
          <w:i/>
          <w:sz w:val="28"/>
          <w:szCs w:val="28"/>
          <w:lang w:val="vi-VN"/>
        </w:rPr>
      </w:pPr>
      <w:r w:rsidRPr="003352CA">
        <w:rPr>
          <w:i/>
          <w:sz w:val="28"/>
          <w:szCs w:val="28"/>
        </w:rPr>
        <w:t>-</w:t>
      </w:r>
      <w:r w:rsidR="001233FF" w:rsidRPr="003352CA">
        <w:rPr>
          <w:i/>
          <w:sz w:val="28"/>
          <w:szCs w:val="28"/>
        </w:rPr>
        <w:t xml:space="preserve"> Cách tổ chức thực hiện</w:t>
      </w:r>
      <w:r w:rsidRPr="003352CA">
        <w:rPr>
          <w:i/>
          <w:sz w:val="28"/>
          <w:szCs w:val="28"/>
        </w:rPr>
        <w:t>:</w:t>
      </w:r>
      <w:r>
        <w:rPr>
          <w:sz w:val="28"/>
          <w:szCs w:val="28"/>
        </w:rPr>
        <w:t xml:space="preserve"> </w:t>
      </w:r>
      <w:r w:rsidRPr="003352CA">
        <w:rPr>
          <w:i/>
          <w:sz w:val="28"/>
          <w:szCs w:val="28"/>
        </w:rPr>
        <w:t xml:space="preserve">+ </w:t>
      </w:r>
      <w:r w:rsidR="001233FF" w:rsidRPr="003352CA">
        <w:rPr>
          <w:i/>
          <w:sz w:val="28"/>
          <w:szCs w:val="28"/>
          <w:lang w:val="vi-VN"/>
        </w:rPr>
        <w:t>Bước 1</w:t>
      </w:r>
      <w:r w:rsidRPr="003352CA">
        <w:rPr>
          <w:i/>
          <w:sz w:val="28"/>
          <w:szCs w:val="28"/>
        </w:rPr>
        <w:t>:</w:t>
      </w:r>
      <w:r w:rsidR="001233FF" w:rsidRPr="00EB3572">
        <w:rPr>
          <w:sz w:val="28"/>
          <w:szCs w:val="28"/>
          <w:lang w:val="vi-VN"/>
        </w:rPr>
        <w:t xml:space="preserve"> Tổ chức xây dựng hệ thống tiêu chí, chỉ báo kiểm tra, đánh giá và giám sát quá trình ĐT</w:t>
      </w:r>
      <w:r w:rsidR="00E53E9D" w:rsidRPr="003352CA">
        <w:rPr>
          <w:lang w:val="vi-VN"/>
        </w:rPr>
        <w:t>GV</w:t>
      </w:r>
      <w:r w:rsidR="001233FF" w:rsidRPr="00EB3572">
        <w:rPr>
          <w:sz w:val="28"/>
          <w:szCs w:val="28"/>
          <w:lang w:val="vi-VN"/>
        </w:rPr>
        <w:t xml:space="preserve"> THPT dựa vào CĐR</w:t>
      </w:r>
      <w:r>
        <w:rPr>
          <w:sz w:val="28"/>
          <w:szCs w:val="28"/>
        </w:rPr>
        <w:t xml:space="preserve">; </w:t>
      </w:r>
      <w:r w:rsidRPr="003352CA">
        <w:rPr>
          <w:i/>
          <w:sz w:val="28"/>
          <w:szCs w:val="28"/>
        </w:rPr>
        <w:t xml:space="preserve">+ </w:t>
      </w:r>
      <w:r w:rsidR="001233FF" w:rsidRPr="003352CA">
        <w:rPr>
          <w:i/>
          <w:sz w:val="28"/>
          <w:szCs w:val="28"/>
          <w:lang w:val="vi-VN"/>
        </w:rPr>
        <w:t>Bước 2</w:t>
      </w:r>
      <w:r w:rsidRPr="003352CA">
        <w:rPr>
          <w:i/>
          <w:sz w:val="28"/>
          <w:szCs w:val="28"/>
        </w:rPr>
        <w:t>:</w:t>
      </w:r>
      <w:r w:rsidR="001233FF" w:rsidRPr="00EB3572">
        <w:rPr>
          <w:sz w:val="28"/>
          <w:szCs w:val="28"/>
          <w:lang w:val="vi-VN"/>
        </w:rPr>
        <w:t xml:space="preserve"> Tổ chức thực hiện quá trình kiểm tra, đánh giá, giám sát</w:t>
      </w:r>
      <w:r>
        <w:rPr>
          <w:sz w:val="28"/>
          <w:szCs w:val="28"/>
        </w:rPr>
        <w:t xml:space="preserve">; </w:t>
      </w:r>
      <w:r w:rsidRPr="003352CA">
        <w:rPr>
          <w:i/>
          <w:sz w:val="28"/>
          <w:szCs w:val="28"/>
        </w:rPr>
        <w:t xml:space="preserve">+ </w:t>
      </w:r>
      <w:r w:rsidR="001233FF" w:rsidRPr="003352CA">
        <w:rPr>
          <w:i/>
          <w:sz w:val="28"/>
          <w:szCs w:val="28"/>
          <w:lang w:val="vi-VN"/>
        </w:rPr>
        <w:t>Bước 3</w:t>
      </w:r>
      <w:r w:rsidRPr="003352CA">
        <w:rPr>
          <w:i/>
          <w:sz w:val="28"/>
          <w:szCs w:val="28"/>
        </w:rPr>
        <w:t>:</w:t>
      </w:r>
      <w:r w:rsidR="001233FF" w:rsidRPr="00EB3572">
        <w:rPr>
          <w:sz w:val="28"/>
          <w:szCs w:val="28"/>
          <w:lang w:val="vi-VN"/>
        </w:rPr>
        <w:t xml:space="preserve"> Phản hồi thông tin để cải tiến liên tục chất lượng ĐT</w:t>
      </w:r>
      <w:r>
        <w:rPr>
          <w:sz w:val="28"/>
          <w:szCs w:val="28"/>
        </w:rPr>
        <w:t>.</w:t>
      </w:r>
      <w:r w:rsidR="001233FF" w:rsidRPr="00EB3572">
        <w:rPr>
          <w:sz w:val="28"/>
          <w:szCs w:val="28"/>
          <w:lang w:val="vi-VN"/>
        </w:rPr>
        <w:t xml:space="preserve">                                                                     </w:t>
      </w:r>
    </w:p>
    <w:p w:rsidR="001233FF" w:rsidRPr="003352CA" w:rsidRDefault="003352CA" w:rsidP="003352CA">
      <w:pPr>
        <w:pStyle w:val="03"/>
        <w:spacing w:line="26" w:lineRule="atLeast"/>
        <w:ind w:firstLine="709"/>
        <w:rPr>
          <w:b w:val="0"/>
          <w:i w:val="0"/>
          <w:lang w:val="nb-NO"/>
        </w:rPr>
      </w:pPr>
      <w:r w:rsidRPr="003352CA">
        <w:rPr>
          <w:b w:val="0"/>
          <w:bCs/>
          <w:lang w:val="nb-NO"/>
        </w:rPr>
        <w:t>-</w:t>
      </w:r>
      <w:r w:rsidR="001233FF" w:rsidRPr="003352CA">
        <w:rPr>
          <w:b w:val="0"/>
          <w:bCs/>
          <w:lang w:val="nb-NO"/>
        </w:rPr>
        <w:t xml:space="preserve"> Điều kiện thực hiện</w:t>
      </w:r>
      <w:r w:rsidRPr="003352CA">
        <w:rPr>
          <w:b w:val="0"/>
          <w:bCs/>
          <w:lang w:val="nb-NO"/>
        </w:rPr>
        <w:t>:</w:t>
      </w:r>
      <w:r>
        <w:rPr>
          <w:b w:val="0"/>
          <w:bCs/>
          <w:i w:val="0"/>
          <w:lang w:val="nb-NO"/>
        </w:rPr>
        <w:t xml:space="preserve"> </w:t>
      </w:r>
      <w:r w:rsidR="001233FF" w:rsidRPr="003352CA">
        <w:rPr>
          <w:b w:val="0"/>
          <w:i w:val="0"/>
          <w:lang w:val="nb-NO"/>
        </w:rPr>
        <w:t xml:space="preserve">Văn bản hóa và công khai các </w:t>
      </w:r>
      <w:r w:rsidR="002D4DC7" w:rsidRPr="003352CA">
        <w:rPr>
          <w:b w:val="0"/>
          <w:i w:val="0"/>
          <w:lang w:val="nb-NO"/>
        </w:rPr>
        <w:t>quy</w:t>
      </w:r>
      <w:r w:rsidR="001233FF" w:rsidRPr="003352CA">
        <w:rPr>
          <w:b w:val="0"/>
          <w:i w:val="0"/>
          <w:lang w:val="nb-NO"/>
        </w:rPr>
        <w:t xml:space="preserve"> định cũng như </w:t>
      </w:r>
      <w:r w:rsidR="001233FF" w:rsidRPr="003352CA">
        <w:rPr>
          <w:b w:val="0"/>
          <w:i w:val="0"/>
          <w:lang w:val="nb-NO"/>
        </w:rPr>
        <w:lastRenderedPageBreak/>
        <w:t>hướng dẫn thực hiện về tiêu chí, chỉ báo và cách vận hành</w:t>
      </w:r>
      <w:r>
        <w:rPr>
          <w:b w:val="0"/>
          <w:i w:val="0"/>
          <w:lang w:val="nb-NO"/>
        </w:rPr>
        <w:t>;</w:t>
      </w:r>
      <w:r w:rsidR="001233FF" w:rsidRPr="003352CA">
        <w:rPr>
          <w:b w:val="0"/>
          <w:i w:val="0"/>
          <w:lang w:val="nb-NO"/>
        </w:rPr>
        <w:t xml:space="preserve"> cơ chế phối hợp giữa các bên liên quan, đặc biệt là bên </w:t>
      </w:r>
      <w:r>
        <w:rPr>
          <w:b w:val="0"/>
          <w:i w:val="0"/>
          <w:lang w:val="nb-NO"/>
        </w:rPr>
        <w:t>sử dụng lao động</w:t>
      </w:r>
      <w:r w:rsidR="001233FF" w:rsidRPr="003352CA">
        <w:rPr>
          <w:b w:val="0"/>
          <w:i w:val="0"/>
          <w:lang w:val="nb-NO"/>
        </w:rPr>
        <w:t>/trường THPT tham gia vào vận hành hệ thống kiểm tra, đánh giá</w:t>
      </w:r>
      <w:r>
        <w:rPr>
          <w:b w:val="0"/>
          <w:i w:val="0"/>
          <w:lang w:val="nb-NO"/>
        </w:rPr>
        <w:t>,</w:t>
      </w:r>
      <w:r w:rsidR="001233FF" w:rsidRPr="003352CA">
        <w:rPr>
          <w:b w:val="0"/>
          <w:i w:val="0"/>
          <w:lang w:val="nb-NO"/>
        </w:rPr>
        <w:t xml:space="preserve"> giám sát và cải tiến liên tục chất lượng ĐT</w:t>
      </w:r>
      <w:r w:rsidR="00E53E9D" w:rsidRPr="003352CA">
        <w:rPr>
          <w:b w:val="0"/>
          <w:i w:val="0"/>
          <w:lang w:val="nb-NO"/>
        </w:rPr>
        <w:t>GV</w:t>
      </w:r>
      <w:r w:rsidR="001233FF" w:rsidRPr="003352CA">
        <w:rPr>
          <w:b w:val="0"/>
          <w:i w:val="0"/>
          <w:lang w:val="nb-NO"/>
        </w:rPr>
        <w:t xml:space="preserve"> THPT; tổ chức tuyên truyền, quán triệt, giải thích để tất cả các bên liên quan không chỉ hiểu rõ mà còn cam kết thực hiện</w:t>
      </w:r>
      <w:r>
        <w:rPr>
          <w:b w:val="0"/>
          <w:i w:val="0"/>
          <w:lang w:val="nb-NO"/>
        </w:rPr>
        <w:t>.</w:t>
      </w:r>
    </w:p>
    <w:p w:rsidR="001233FF" w:rsidRPr="003352CA" w:rsidRDefault="001233FF" w:rsidP="00EB3572">
      <w:pPr>
        <w:pStyle w:val="3"/>
        <w:spacing w:line="26" w:lineRule="atLeast"/>
        <w:ind w:firstLine="709"/>
        <w:outlineLvl w:val="0"/>
        <w:rPr>
          <w:iCs/>
          <w:sz w:val="28"/>
        </w:rPr>
      </w:pPr>
      <w:bookmarkStart w:id="4" w:name="_Toc489967728"/>
      <w:r w:rsidRPr="003352CA">
        <w:rPr>
          <w:bCs/>
          <w:iCs/>
          <w:sz w:val="28"/>
          <w:lang w:val="vi-VN" w:bidi="he-IL"/>
        </w:rPr>
        <w:t>2.5.</w:t>
      </w:r>
      <w:r w:rsidR="003352CA">
        <w:rPr>
          <w:bCs/>
          <w:iCs/>
          <w:sz w:val="28"/>
          <w:lang w:bidi="he-IL"/>
        </w:rPr>
        <w:t xml:space="preserve"> </w:t>
      </w:r>
      <w:r w:rsidRPr="003352CA">
        <w:rPr>
          <w:bCs/>
          <w:iCs/>
          <w:sz w:val="28"/>
          <w:lang w:bidi="he-IL"/>
        </w:rPr>
        <w:t>Đổi mới cơ chế p</w:t>
      </w:r>
      <w:r w:rsidRPr="003352CA">
        <w:rPr>
          <w:bCs/>
          <w:iCs/>
          <w:sz w:val="28"/>
          <w:lang w:val="vi-VN" w:bidi="he-IL"/>
        </w:rPr>
        <w:t xml:space="preserve">hối hợp </w:t>
      </w:r>
      <w:r w:rsidRPr="003352CA">
        <w:rPr>
          <w:iCs/>
          <w:sz w:val="28"/>
          <w:lang w:val="vi-VN"/>
        </w:rPr>
        <w:t xml:space="preserve">giữa Trường </w:t>
      </w:r>
      <w:r w:rsidR="003352CA">
        <w:rPr>
          <w:iCs/>
          <w:sz w:val="28"/>
        </w:rPr>
        <w:t>Đ</w:t>
      </w:r>
      <w:r w:rsidRPr="003352CA">
        <w:rPr>
          <w:iCs/>
          <w:sz w:val="28"/>
          <w:lang w:val="vi-VN"/>
        </w:rPr>
        <w:t xml:space="preserve">ại học Vinh và các trường </w:t>
      </w:r>
      <w:r w:rsidR="00E53E9D" w:rsidRPr="003352CA">
        <w:rPr>
          <w:iCs/>
          <w:sz w:val="28"/>
          <w:lang w:val="vi-VN"/>
        </w:rPr>
        <w:t>THPT</w:t>
      </w:r>
      <w:r w:rsidRPr="003352CA">
        <w:rPr>
          <w:iCs/>
          <w:sz w:val="28"/>
          <w:lang w:val="vi-VN"/>
        </w:rPr>
        <w:t xml:space="preserve"> trong </w:t>
      </w:r>
      <w:r w:rsidR="00EC1EBD" w:rsidRPr="00EC1EBD">
        <w:rPr>
          <w:sz w:val="28"/>
        </w:rPr>
        <w:t>quản lí đào tạo</w:t>
      </w:r>
      <w:r w:rsidRPr="003352CA">
        <w:rPr>
          <w:iCs/>
          <w:sz w:val="28"/>
          <w:lang w:val="vi-VN"/>
        </w:rPr>
        <w:t xml:space="preserve"> </w:t>
      </w:r>
      <w:r w:rsidR="00E53E9D" w:rsidRPr="003352CA">
        <w:rPr>
          <w:iCs/>
          <w:sz w:val="28"/>
          <w:lang w:val="vi-VN"/>
        </w:rPr>
        <w:t>GV</w:t>
      </w:r>
      <w:r w:rsidRPr="003352CA">
        <w:rPr>
          <w:iCs/>
          <w:sz w:val="28"/>
          <w:lang w:val="vi-VN"/>
        </w:rPr>
        <w:t xml:space="preserve"> </w:t>
      </w:r>
      <w:r w:rsidR="00E53E9D" w:rsidRPr="003352CA">
        <w:rPr>
          <w:iCs/>
          <w:sz w:val="28"/>
          <w:lang w:val="vi-VN"/>
        </w:rPr>
        <w:t>THPT</w:t>
      </w:r>
      <w:bookmarkEnd w:id="4"/>
      <w:r w:rsidRPr="003352CA">
        <w:rPr>
          <w:iCs/>
          <w:sz w:val="28"/>
        </w:rPr>
        <w:t xml:space="preserve"> theo </w:t>
      </w:r>
      <w:r w:rsidR="00825240" w:rsidRPr="003352CA">
        <w:rPr>
          <w:iCs/>
          <w:sz w:val="28"/>
        </w:rPr>
        <w:t>CĐR</w:t>
      </w:r>
      <w:r w:rsidR="003352CA" w:rsidRPr="003352CA">
        <w:rPr>
          <w:iCs/>
          <w:sz w:val="28"/>
        </w:rPr>
        <w:t>:</w:t>
      </w:r>
    </w:p>
    <w:p w:rsidR="001233FF" w:rsidRPr="00EB3572" w:rsidRDefault="003352CA" w:rsidP="003352CA">
      <w:pPr>
        <w:autoSpaceDE w:val="0"/>
        <w:autoSpaceDN w:val="0"/>
        <w:adjustRightInd w:val="0"/>
        <w:spacing w:after="0" w:line="26" w:lineRule="atLeast"/>
        <w:ind w:firstLine="709"/>
        <w:jc w:val="both"/>
        <w:rPr>
          <w:iCs/>
          <w:sz w:val="28"/>
          <w:szCs w:val="28"/>
        </w:rPr>
      </w:pPr>
      <w:bookmarkStart w:id="5" w:name="_Toc305526104"/>
      <w:bookmarkStart w:id="6" w:name="_Toc305538441"/>
      <w:bookmarkStart w:id="7" w:name="_Toc413922899"/>
      <w:bookmarkStart w:id="8" w:name="_Toc415148191"/>
      <w:bookmarkStart w:id="9" w:name="_Toc415148535"/>
      <w:bookmarkStart w:id="10" w:name="_Toc415148686"/>
      <w:bookmarkStart w:id="11" w:name="_Toc415148837"/>
      <w:bookmarkStart w:id="12" w:name="_Toc415148989"/>
      <w:bookmarkStart w:id="13" w:name="_Toc415149854"/>
      <w:r w:rsidRPr="003352CA">
        <w:rPr>
          <w:i/>
          <w:sz w:val="28"/>
          <w:szCs w:val="28"/>
        </w:rPr>
        <w:t>-</w:t>
      </w:r>
      <w:r w:rsidR="001233FF" w:rsidRPr="003352CA">
        <w:rPr>
          <w:i/>
          <w:sz w:val="28"/>
          <w:szCs w:val="28"/>
        </w:rPr>
        <w:t xml:space="preserve"> Mục </w:t>
      </w:r>
      <w:bookmarkEnd w:id="5"/>
      <w:bookmarkEnd w:id="6"/>
      <w:r w:rsidR="001233FF" w:rsidRPr="003352CA">
        <w:rPr>
          <w:i/>
          <w:sz w:val="28"/>
          <w:szCs w:val="28"/>
        </w:rPr>
        <w:t>tiêu của giải pháp</w:t>
      </w:r>
      <w:bookmarkEnd w:id="7"/>
      <w:bookmarkEnd w:id="8"/>
      <w:bookmarkEnd w:id="9"/>
      <w:bookmarkEnd w:id="10"/>
      <w:bookmarkEnd w:id="11"/>
      <w:bookmarkEnd w:id="12"/>
      <w:bookmarkEnd w:id="13"/>
      <w:r w:rsidRPr="003352CA">
        <w:rPr>
          <w:i/>
          <w:sz w:val="28"/>
          <w:szCs w:val="28"/>
        </w:rPr>
        <w:t>:</w:t>
      </w:r>
      <w:r>
        <w:rPr>
          <w:sz w:val="28"/>
          <w:szCs w:val="28"/>
        </w:rPr>
        <w:t xml:space="preserve"> N</w:t>
      </w:r>
      <w:r w:rsidR="001233FF" w:rsidRPr="00EB3572">
        <w:rPr>
          <w:sz w:val="28"/>
          <w:szCs w:val="28"/>
        </w:rPr>
        <w:t xml:space="preserve">hằm xây dựng và vận hành được các nội dung và cách thức </w:t>
      </w:r>
      <w:r w:rsidR="001233FF" w:rsidRPr="00EB3572">
        <w:rPr>
          <w:bCs/>
          <w:iCs/>
          <w:sz w:val="28"/>
          <w:szCs w:val="28"/>
          <w:lang w:bidi="he-IL"/>
        </w:rPr>
        <w:t xml:space="preserve">phối hợp </w:t>
      </w:r>
      <w:r w:rsidR="001233FF" w:rsidRPr="00EB3572">
        <w:rPr>
          <w:iCs/>
          <w:sz w:val="28"/>
          <w:szCs w:val="28"/>
        </w:rPr>
        <w:t xml:space="preserve">giữa Trường </w:t>
      </w:r>
      <w:r>
        <w:rPr>
          <w:iCs/>
          <w:sz w:val="28"/>
          <w:szCs w:val="28"/>
        </w:rPr>
        <w:t>Đại học</w:t>
      </w:r>
      <w:r w:rsidR="001233FF" w:rsidRPr="00EB3572">
        <w:rPr>
          <w:iCs/>
          <w:sz w:val="28"/>
          <w:szCs w:val="28"/>
        </w:rPr>
        <w:t xml:space="preserve"> Vinh và các trường THPT liên quan trong ĐT</w:t>
      </w:r>
      <w:r w:rsidR="00E53E9D">
        <w:rPr>
          <w:iCs/>
          <w:sz w:val="28"/>
          <w:szCs w:val="28"/>
        </w:rPr>
        <w:t>GV</w:t>
      </w:r>
      <w:r w:rsidR="001233FF" w:rsidRPr="00EB3572">
        <w:rPr>
          <w:iCs/>
          <w:sz w:val="28"/>
          <w:szCs w:val="28"/>
        </w:rPr>
        <w:t xml:space="preserve"> THPT, đảm bảo SV tốt nghiệp đáp ứng được yêu cầu về năng lực của vị trí việc làm.</w:t>
      </w:r>
    </w:p>
    <w:p w:rsidR="001233FF" w:rsidRPr="00EB3572" w:rsidRDefault="003352CA" w:rsidP="003352CA">
      <w:pPr>
        <w:autoSpaceDE w:val="0"/>
        <w:autoSpaceDN w:val="0"/>
        <w:adjustRightInd w:val="0"/>
        <w:spacing w:after="0" w:line="26" w:lineRule="atLeast"/>
        <w:ind w:firstLine="709"/>
        <w:jc w:val="both"/>
        <w:rPr>
          <w:sz w:val="28"/>
          <w:szCs w:val="28"/>
        </w:rPr>
      </w:pPr>
      <w:r w:rsidRPr="003352CA">
        <w:rPr>
          <w:i/>
          <w:sz w:val="28"/>
          <w:szCs w:val="28"/>
        </w:rPr>
        <w:t>-</w:t>
      </w:r>
      <w:r w:rsidR="001233FF" w:rsidRPr="003352CA">
        <w:rPr>
          <w:i/>
          <w:sz w:val="28"/>
          <w:szCs w:val="28"/>
        </w:rPr>
        <w:t xml:space="preserve"> Nội dung của giải pháp</w:t>
      </w:r>
      <w:r w:rsidRPr="003352CA">
        <w:rPr>
          <w:i/>
          <w:sz w:val="28"/>
          <w:szCs w:val="28"/>
        </w:rPr>
        <w:t>:</w:t>
      </w:r>
      <w:r>
        <w:rPr>
          <w:sz w:val="28"/>
          <w:szCs w:val="28"/>
        </w:rPr>
        <w:t xml:space="preserve"> </w:t>
      </w:r>
      <w:r w:rsidR="001233FF" w:rsidRPr="00EB3572">
        <w:rPr>
          <w:sz w:val="28"/>
          <w:szCs w:val="28"/>
        </w:rPr>
        <w:t>Bản chất của phối hợp giữa Trườ</w:t>
      </w:r>
      <w:r>
        <w:rPr>
          <w:sz w:val="28"/>
          <w:szCs w:val="28"/>
        </w:rPr>
        <w:t>ng Đại học</w:t>
      </w:r>
      <w:r w:rsidR="001233FF" w:rsidRPr="00EB3572">
        <w:rPr>
          <w:sz w:val="28"/>
          <w:szCs w:val="28"/>
        </w:rPr>
        <w:t xml:space="preserve"> Vinh và các trường THPT liên quan là huy động nguồn lực (nhân lực, vật lực và tài lực) tham gia vào quá trình ĐT</w:t>
      </w:r>
      <w:r w:rsidR="00E53E9D">
        <w:rPr>
          <w:sz w:val="28"/>
          <w:szCs w:val="28"/>
        </w:rPr>
        <w:t>GV</w:t>
      </w:r>
      <w:r w:rsidR="001233FF" w:rsidRPr="00EB3572">
        <w:rPr>
          <w:sz w:val="28"/>
          <w:szCs w:val="28"/>
        </w:rPr>
        <w:t xml:space="preserve"> THPT để SV tốt nghiệp không chỉ đáp ứng được yêu cầu về năng lực hay CĐR về năng lực của vị trí việc làm mà còn có cơ hội tìm được việc làm. </w:t>
      </w:r>
      <w:bookmarkStart w:id="14" w:name="_GoBack"/>
      <w:bookmarkEnd w:id="14"/>
    </w:p>
    <w:p w:rsidR="001233FF" w:rsidRPr="00EB3572" w:rsidRDefault="003352CA" w:rsidP="003352CA">
      <w:pPr>
        <w:autoSpaceDE w:val="0"/>
        <w:autoSpaceDN w:val="0"/>
        <w:adjustRightInd w:val="0"/>
        <w:spacing w:after="0" w:line="26" w:lineRule="atLeast"/>
        <w:ind w:firstLine="709"/>
        <w:jc w:val="both"/>
        <w:rPr>
          <w:iCs/>
          <w:spacing w:val="-2"/>
          <w:sz w:val="28"/>
          <w:szCs w:val="28"/>
        </w:rPr>
      </w:pPr>
      <w:bookmarkStart w:id="15" w:name="_Toc305526105"/>
      <w:bookmarkStart w:id="16" w:name="_Toc305538442"/>
      <w:bookmarkStart w:id="17" w:name="_Toc415148193"/>
      <w:bookmarkStart w:id="18" w:name="_Toc415148537"/>
      <w:bookmarkStart w:id="19" w:name="_Toc415148688"/>
      <w:bookmarkStart w:id="20" w:name="_Toc415148839"/>
      <w:bookmarkStart w:id="21" w:name="_Toc415148991"/>
      <w:bookmarkStart w:id="22" w:name="_Toc415149856"/>
      <w:r w:rsidRPr="003352CA">
        <w:rPr>
          <w:i/>
          <w:sz w:val="28"/>
          <w:szCs w:val="28"/>
        </w:rPr>
        <w:t>-</w:t>
      </w:r>
      <w:r w:rsidR="001233FF" w:rsidRPr="003352CA">
        <w:rPr>
          <w:i/>
          <w:sz w:val="28"/>
          <w:szCs w:val="28"/>
        </w:rPr>
        <w:t xml:space="preserve"> Cách thức tổ chức thực hiện</w:t>
      </w:r>
      <w:bookmarkEnd w:id="15"/>
      <w:bookmarkEnd w:id="16"/>
      <w:bookmarkEnd w:id="17"/>
      <w:bookmarkEnd w:id="18"/>
      <w:bookmarkEnd w:id="19"/>
      <w:bookmarkEnd w:id="20"/>
      <w:bookmarkEnd w:id="21"/>
      <w:bookmarkEnd w:id="22"/>
      <w:r w:rsidRPr="003352CA">
        <w:rPr>
          <w:i/>
          <w:sz w:val="28"/>
          <w:szCs w:val="28"/>
        </w:rPr>
        <w:t>:</w:t>
      </w:r>
      <w:r>
        <w:rPr>
          <w:sz w:val="28"/>
          <w:szCs w:val="28"/>
        </w:rPr>
        <w:t xml:space="preserve"> </w:t>
      </w:r>
      <w:r w:rsidR="00810173" w:rsidRPr="00EB3572">
        <w:rPr>
          <w:sz w:val="28"/>
          <w:szCs w:val="28"/>
        </w:rPr>
        <w:t>+</w:t>
      </w:r>
      <w:r w:rsidR="001233FF" w:rsidRPr="00EB3572">
        <w:rPr>
          <w:sz w:val="28"/>
          <w:szCs w:val="28"/>
        </w:rPr>
        <w:t xml:space="preserve"> Thiết lập quan hệ phối hợp giữa Trường </w:t>
      </w:r>
      <w:r>
        <w:rPr>
          <w:sz w:val="28"/>
          <w:szCs w:val="28"/>
        </w:rPr>
        <w:t>Đại học</w:t>
      </w:r>
      <w:r w:rsidR="001233FF" w:rsidRPr="00EB3572">
        <w:rPr>
          <w:sz w:val="28"/>
          <w:szCs w:val="28"/>
        </w:rPr>
        <w:t xml:space="preserve"> Vinh và các trường THPT liên quan trong ĐT</w:t>
      </w:r>
      <w:r w:rsidR="00E53E9D">
        <w:rPr>
          <w:sz w:val="28"/>
          <w:szCs w:val="28"/>
        </w:rPr>
        <w:t>GV</w:t>
      </w:r>
      <w:r>
        <w:rPr>
          <w:sz w:val="28"/>
          <w:szCs w:val="28"/>
        </w:rPr>
        <w:t xml:space="preserve">; </w:t>
      </w:r>
      <w:r w:rsidR="00810173" w:rsidRPr="00EB3572">
        <w:rPr>
          <w:iCs/>
          <w:spacing w:val="-2"/>
          <w:sz w:val="28"/>
          <w:szCs w:val="28"/>
        </w:rPr>
        <w:t>+</w:t>
      </w:r>
      <w:r w:rsidR="001233FF" w:rsidRPr="00EB3572">
        <w:rPr>
          <w:iCs/>
          <w:spacing w:val="-2"/>
          <w:sz w:val="28"/>
          <w:szCs w:val="28"/>
        </w:rPr>
        <w:t xml:space="preserve"> Lập và tổ chức thực hiện kế hoạch phối hợp tham gia ĐT</w:t>
      </w:r>
      <w:r w:rsidR="00E53E9D">
        <w:rPr>
          <w:iCs/>
          <w:spacing w:val="-2"/>
          <w:sz w:val="28"/>
          <w:szCs w:val="28"/>
        </w:rPr>
        <w:t>GV</w:t>
      </w:r>
      <w:r>
        <w:rPr>
          <w:iCs/>
          <w:spacing w:val="-2"/>
          <w:sz w:val="28"/>
          <w:szCs w:val="28"/>
        </w:rPr>
        <w:t xml:space="preserve">; </w:t>
      </w:r>
      <w:r w:rsidR="00810173" w:rsidRPr="00EB3572">
        <w:rPr>
          <w:iCs/>
          <w:spacing w:val="-2"/>
          <w:sz w:val="28"/>
          <w:szCs w:val="28"/>
        </w:rPr>
        <w:t xml:space="preserve">+ </w:t>
      </w:r>
      <w:r w:rsidR="001233FF" w:rsidRPr="00EB3572">
        <w:rPr>
          <w:iCs/>
          <w:spacing w:val="-2"/>
          <w:sz w:val="28"/>
          <w:szCs w:val="28"/>
        </w:rPr>
        <w:t>Đánh giá kết quả thực hiện và điều chỉnh kế hoạch phối hợp tham gia ĐT</w:t>
      </w:r>
      <w:r w:rsidR="00E53E9D">
        <w:rPr>
          <w:iCs/>
          <w:spacing w:val="-2"/>
          <w:sz w:val="28"/>
          <w:szCs w:val="28"/>
        </w:rPr>
        <w:t>GV</w:t>
      </w:r>
      <w:r w:rsidR="001233FF" w:rsidRPr="00EB3572">
        <w:rPr>
          <w:iCs/>
          <w:spacing w:val="-2"/>
          <w:sz w:val="28"/>
          <w:szCs w:val="28"/>
        </w:rPr>
        <w:t xml:space="preserve"> </w:t>
      </w:r>
      <w:r>
        <w:rPr>
          <w:iCs/>
          <w:spacing w:val="-2"/>
          <w:sz w:val="28"/>
          <w:szCs w:val="28"/>
        </w:rPr>
        <w:t>THPT.</w:t>
      </w:r>
    </w:p>
    <w:p w:rsidR="001233FF" w:rsidRPr="00EB3572" w:rsidRDefault="003352CA" w:rsidP="003352CA">
      <w:pPr>
        <w:spacing w:after="0" w:line="26" w:lineRule="atLeast"/>
        <w:ind w:firstLine="709"/>
        <w:jc w:val="both"/>
        <w:rPr>
          <w:sz w:val="28"/>
          <w:szCs w:val="28"/>
        </w:rPr>
      </w:pPr>
      <w:bookmarkStart w:id="23" w:name="_Toc415148194"/>
      <w:bookmarkStart w:id="24" w:name="_Toc415148538"/>
      <w:bookmarkStart w:id="25" w:name="_Toc415148689"/>
      <w:bookmarkStart w:id="26" w:name="_Toc415148840"/>
      <w:bookmarkStart w:id="27" w:name="_Toc415148992"/>
      <w:bookmarkStart w:id="28" w:name="_Toc415149857"/>
      <w:r w:rsidRPr="003352CA">
        <w:rPr>
          <w:i/>
          <w:sz w:val="28"/>
          <w:szCs w:val="28"/>
        </w:rPr>
        <w:t>-</w:t>
      </w:r>
      <w:r w:rsidR="001233FF" w:rsidRPr="003352CA">
        <w:rPr>
          <w:i/>
          <w:sz w:val="28"/>
          <w:szCs w:val="28"/>
        </w:rPr>
        <w:t xml:space="preserve"> Điều kiện thực hiện</w:t>
      </w:r>
      <w:r w:rsidRPr="003352CA">
        <w:rPr>
          <w:i/>
          <w:sz w:val="28"/>
          <w:szCs w:val="28"/>
        </w:rPr>
        <w:t>:</w:t>
      </w:r>
      <w:bookmarkEnd w:id="23"/>
      <w:bookmarkEnd w:id="24"/>
      <w:bookmarkEnd w:id="25"/>
      <w:bookmarkEnd w:id="26"/>
      <w:bookmarkEnd w:id="27"/>
      <w:bookmarkEnd w:id="28"/>
      <w:r>
        <w:rPr>
          <w:sz w:val="28"/>
          <w:szCs w:val="28"/>
        </w:rPr>
        <w:t xml:space="preserve"> </w:t>
      </w:r>
      <w:r w:rsidR="001233FF" w:rsidRPr="00EB3572">
        <w:rPr>
          <w:sz w:val="28"/>
          <w:szCs w:val="28"/>
        </w:rPr>
        <w:t xml:space="preserve">Nhà nước nên có chính sách quy định bắt buộc cụ thể hơn các trường THPT phải có trách nhiệm tham gia vào một số khâu trong </w:t>
      </w:r>
      <w:r w:rsidR="00E53E9D">
        <w:rPr>
          <w:sz w:val="28"/>
          <w:szCs w:val="28"/>
        </w:rPr>
        <w:t>ĐTGV</w:t>
      </w:r>
      <w:r w:rsidR="001233FF" w:rsidRPr="00EB3572">
        <w:rPr>
          <w:sz w:val="28"/>
          <w:szCs w:val="28"/>
        </w:rPr>
        <w:t xml:space="preserve"> THPT.</w:t>
      </w:r>
    </w:p>
    <w:p w:rsidR="001233FF" w:rsidRPr="003352CA" w:rsidRDefault="001233FF" w:rsidP="00EB3572">
      <w:pPr>
        <w:spacing w:after="0" w:line="26" w:lineRule="atLeast"/>
        <w:ind w:firstLine="709"/>
        <w:jc w:val="both"/>
        <w:outlineLvl w:val="0"/>
        <w:rPr>
          <w:b/>
          <w:i/>
          <w:sz w:val="28"/>
          <w:szCs w:val="28"/>
        </w:rPr>
      </w:pPr>
      <w:bookmarkStart w:id="29" w:name="_Toc489967729"/>
      <w:r w:rsidRPr="003352CA">
        <w:rPr>
          <w:b/>
          <w:i/>
          <w:sz w:val="28"/>
          <w:szCs w:val="28"/>
        </w:rPr>
        <w:t xml:space="preserve">2.6. Nâng cao năng lực </w:t>
      </w:r>
      <w:r w:rsidR="00EC1EBD" w:rsidRPr="00EC1EBD">
        <w:rPr>
          <w:b/>
          <w:i/>
          <w:sz w:val="28"/>
          <w:szCs w:val="28"/>
        </w:rPr>
        <w:t>quản lí đào tạo</w:t>
      </w:r>
      <w:r w:rsidRPr="003352CA">
        <w:rPr>
          <w:b/>
          <w:i/>
          <w:sz w:val="28"/>
          <w:szCs w:val="28"/>
        </w:rPr>
        <w:t xml:space="preserve"> </w:t>
      </w:r>
      <w:r w:rsidR="00E53E9D" w:rsidRPr="003352CA">
        <w:rPr>
          <w:b/>
          <w:i/>
          <w:sz w:val="28"/>
          <w:szCs w:val="28"/>
        </w:rPr>
        <w:t>GV</w:t>
      </w:r>
      <w:r w:rsidRPr="003352CA">
        <w:rPr>
          <w:b/>
          <w:i/>
          <w:sz w:val="28"/>
          <w:szCs w:val="28"/>
        </w:rPr>
        <w:t xml:space="preserve"> </w:t>
      </w:r>
      <w:r w:rsidR="00E53E9D" w:rsidRPr="003352CA">
        <w:rPr>
          <w:b/>
          <w:i/>
          <w:sz w:val="28"/>
          <w:szCs w:val="28"/>
        </w:rPr>
        <w:t>THPT</w:t>
      </w:r>
      <w:r w:rsidRPr="003352CA">
        <w:rPr>
          <w:b/>
          <w:i/>
          <w:sz w:val="28"/>
          <w:szCs w:val="28"/>
        </w:rPr>
        <w:t xml:space="preserve"> đáp ứng </w:t>
      </w:r>
      <w:r w:rsidR="00825240" w:rsidRPr="003352CA">
        <w:rPr>
          <w:b/>
          <w:i/>
          <w:sz w:val="28"/>
          <w:szCs w:val="28"/>
        </w:rPr>
        <w:t>CĐR</w:t>
      </w:r>
      <w:bookmarkEnd w:id="29"/>
      <w:r w:rsidR="003352CA" w:rsidRPr="003352CA">
        <w:rPr>
          <w:b/>
          <w:i/>
          <w:sz w:val="28"/>
          <w:szCs w:val="28"/>
        </w:rPr>
        <w:t>:</w:t>
      </w:r>
      <w:r w:rsidRPr="003352CA">
        <w:rPr>
          <w:b/>
          <w:i/>
          <w:sz w:val="28"/>
          <w:szCs w:val="28"/>
        </w:rPr>
        <w:t xml:space="preserve"> </w:t>
      </w:r>
    </w:p>
    <w:p w:rsidR="003352CA" w:rsidRDefault="003352CA" w:rsidP="003352CA">
      <w:pPr>
        <w:tabs>
          <w:tab w:val="left" w:pos="567"/>
        </w:tabs>
        <w:spacing w:after="0" w:line="26" w:lineRule="atLeast"/>
        <w:ind w:firstLine="709"/>
        <w:jc w:val="both"/>
        <w:outlineLvl w:val="0"/>
        <w:rPr>
          <w:sz w:val="28"/>
          <w:szCs w:val="28"/>
        </w:rPr>
      </w:pPr>
      <w:r w:rsidRPr="003352CA">
        <w:rPr>
          <w:i/>
          <w:sz w:val="28"/>
          <w:szCs w:val="28"/>
        </w:rPr>
        <w:t>-</w:t>
      </w:r>
      <w:r w:rsidR="001233FF" w:rsidRPr="003352CA">
        <w:rPr>
          <w:i/>
          <w:sz w:val="28"/>
          <w:szCs w:val="28"/>
        </w:rPr>
        <w:t xml:space="preserve"> Mục tiêu của giải pháp</w:t>
      </w:r>
      <w:r w:rsidRPr="003352CA">
        <w:rPr>
          <w:i/>
          <w:sz w:val="28"/>
          <w:szCs w:val="28"/>
        </w:rPr>
        <w:t>:</w:t>
      </w:r>
      <w:r>
        <w:rPr>
          <w:sz w:val="28"/>
          <w:szCs w:val="28"/>
        </w:rPr>
        <w:t xml:space="preserve"> </w:t>
      </w:r>
      <w:r w:rsidRPr="00EC1EBD">
        <w:rPr>
          <w:sz w:val="28"/>
          <w:szCs w:val="28"/>
        </w:rPr>
        <w:t>N</w:t>
      </w:r>
      <w:r w:rsidR="001233FF" w:rsidRPr="00EB3572">
        <w:rPr>
          <w:sz w:val="28"/>
          <w:szCs w:val="28"/>
        </w:rPr>
        <w:t xml:space="preserve">hằm nâng cao năng lực QLĐT cho cán bộ lãnh đạo, quản </w:t>
      </w:r>
      <w:r w:rsidR="00E53E9D">
        <w:rPr>
          <w:sz w:val="28"/>
          <w:szCs w:val="28"/>
        </w:rPr>
        <w:t>lí</w:t>
      </w:r>
      <w:r w:rsidR="001233FF" w:rsidRPr="00EB3572">
        <w:rPr>
          <w:sz w:val="28"/>
          <w:szCs w:val="28"/>
        </w:rPr>
        <w:t xml:space="preserve"> và nhân viên của Trường </w:t>
      </w:r>
      <w:r>
        <w:rPr>
          <w:sz w:val="28"/>
          <w:szCs w:val="28"/>
        </w:rPr>
        <w:t>Đại học</w:t>
      </w:r>
      <w:r w:rsidR="001233FF" w:rsidRPr="00EB3572">
        <w:rPr>
          <w:sz w:val="28"/>
          <w:szCs w:val="28"/>
        </w:rPr>
        <w:t xml:space="preserve"> Vinh đáp ứng được với yêu cầu thực hiện thành công </w:t>
      </w:r>
      <w:r w:rsidRPr="003352CA">
        <w:rPr>
          <w:sz w:val="28"/>
        </w:rPr>
        <w:t>chương trình</w:t>
      </w:r>
      <w:r>
        <w:rPr>
          <w:b/>
          <w:i/>
          <w:sz w:val="28"/>
        </w:rPr>
        <w:t xml:space="preserve"> </w:t>
      </w:r>
      <w:r w:rsidR="001233FF" w:rsidRPr="00EB3572">
        <w:rPr>
          <w:sz w:val="28"/>
          <w:szCs w:val="28"/>
        </w:rPr>
        <w:t>ĐT</w:t>
      </w:r>
      <w:r w:rsidR="00E53E9D">
        <w:rPr>
          <w:sz w:val="28"/>
          <w:szCs w:val="28"/>
        </w:rPr>
        <w:t>GV</w:t>
      </w:r>
      <w:r w:rsidR="001233FF" w:rsidRPr="00EB3572">
        <w:rPr>
          <w:sz w:val="28"/>
          <w:szCs w:val="28"/>
        </w:rPr>
        <w:t xml:space="preserve"> THPT của nhà trường</w:t>
      </w:r>
      <w:r>
        <w:rPr>
          <w:sz w:val="28"/>
          <w:szCs w:val="28"/>
        </w:rPr>
        <w:t>.</w:t>
      </w:r>
    </w:p>
    <w:p w:rsidR="001233FF" w:rsidRPr="003352CA" w:rsidRDefault="003352CA" w:rsidP="003352CA">
      <w:pPr>
        <w:tabs>
          <w:tab w:val="left" w:pos="567"/>
        </w:tabs>
        <w:spacing w:after="0" w:line="26" w:lineRule="atLeast"/>
        <w:ind w:firstLine="709"/>
        <w:jc w:val="both"/>
        <w:outlineLvl w:val="0"/>
        <w:rPr>
          <w:sz w:val="28"/>
          <w:szCs w:val="28"/>
        </w:rPr>
      </w:pPr>
      <w:r w:rsidRPr="003352CA">
        <w:rPr>
          <w:i/>
          <w:sz w:val="28"/>
          <w:szCs w:val="28"/>
        </w:rPr>
        <w:t>-</w:t>
      </w:r>
      <w:r w:rsidR="001233FF" w:rsidRPr="003352CA">
        <w:rPr>
          <w:i/>
          <w:sz w:val="28"/>
          <w:szCs w:val="28"/>
        </w:rPr>
        <w:t xml:space="preserve"> Nội dung của giải pháp</w:t>
      </w:r>
      <w:r w:rsidRPr="003352CA">
        <w:rPr>
          <w:i/>
          <w:sz w:val="28"/>
          <w:szCs w:val="28"/>
        </w:rPr>
        <w:t>:</w:t>
      </w:r>
      <w:r>
        <w:rPr>
          <w:sz w:val="28"/>
          <w:szCs w:val="28"/>
        </w:rPr>
        <w:t xml:space="preserve"> +</w:t>
      </w:r>
      <w:r w:rsidR="001233FF" w:rsidRPr="00EB3572">
        <w:rPr>
          <w:i/>
          <w:sz w:val="28"/>
          <w:szCs w:val="28"/>
          <w:lang w:val="vi-VN"/>
        </w:rPr>
        <w:t xml:space="preserve"> </w:t>
      </w:r>
      <w:r w:rsidR="001233FF" w:rsidRPr="00EB3572">
        <w:rPr>
          <w:sz w:val="28"/>
          <w:szCs w:val="28"/>
          <w:lang w:val="vi-VN"/>
        </w:rPr>
        <w:t>Nâng cao năng lực tổ chức lập kế hoạch ĐT</w:t>
      </w:r>
      <w:r>
        <w:rPr>
          <w:sz w:val="28"/>
          <w:szCs w:val="28"/>
        </w:rPr>
        <w:t xml:space="preserve">; + </w:t>
      </w:r>
      <w:r w:rsidR="001233FF" w:rsidRPr="00EB3572">
        <w:rPr>
          <w:sz w:val="28"/>
          <w:szCs w:val="28"/>
          <w:lang w:val="vi-VN"/>
        </w:rPr>
        <w:t>Nâng cao năng lực chỉ đạo và tổ chức thực hiện quá trình ĐT/kế hoạch ĐT</w:t>
      </w:r>
      <w:r>
        <w:rPr>
          <w:sz w:val="28"/>
          <w:szCs w:val="28"/>
        </w:rPr>
        <w:t xml:space="preserve">; + </w:t>
      </w:r>
      <w:r w:rsidR="001233FF" w:rsidRPr="00EB3572">
        <w:rPr>
          <w:sz w:val="28"/>
          <w:szCs w:val="28"/>
          <w:lang w:val="vi-VN"/>
        </w:rPr>
        <w:t xml:space="preserve">Nâng cao năng lực quản </w:t>
      </w:r>
      <w:r w:rsidR="00E53E9D">
        <w:rPr>
          <w:sz w:val="28"/>
          <w:szCs w:val="28"/>
          <w:lang w:val="vi-VN"/>
        </w:rPr>
        <w:t>lí</w:t>
      </w:r>
      <w:r w:rsidR="001233FF" w:rsidRPr="00EB3572">
        <w:rPr>
          <w:sz w:val="28"/>
          <w:szCs w:val="28"/>
          <w:lang w:val="vi-VN"/>
        </w:rPr>
        <w:t xml:space="preserve"> chất lượng ĐT</w:t>
      </w:r>
      <w:r>
        <w:rPr>
          <w:sz w:val="28"/>
          <w:szCs w:val="28"/>
        </w:rPr>
        <w:t>.</w:t>
      </w:r>
    </w:p>
    <w:p w:rsidR="001233FF" w:rsidRPr="003352CA" w:rsidRDefault="003352CA" w:rsidP="003352CA">
      <w:pPr>
        <w:pStyle w:val="03"/>
        <w:keepNext/>
        <w:spacing w:line="26" w:lineRule="atLeast"/>
        <w:ind w:firstLine="709"/>
        <w:rPr>
          <w:b w:val="0"/>
          <w:i w:val="0"/>
          <w:spacing w:val="-2"/>
        </w:rPr>
      </w:pPr>
      <w:r w:rsidRPr="003352CA">
        <w:rPr>
          <w:b w:val="0"/>
        </w:rPr>
        <w:t>-</w:t>
      </w:r>
      <w:r w:rsidR="001233FF" w:rsidRPr="003352CA">
        <w:rPr>
          <w:b w:val="0"/>
          <w:lang w:val="vi-VN"/>
        </w:rPr>
        <w:t xml:space="preserve"> Cách tổ chức thực hiện</w:t>
      </w:r>
      <w:r w:rsidRPr="003352CA">
        <w:rPr>
          <w:b w:val="0"/>
        </w:rPr>
        <w:t>:</w:t>
      </w:r>
      <w:r>
        <w:rPr>
          <w:b w:val="0"/>
          <w:i w:val="0"/>
        </w:rPr>
        <w:t xml:space="preserve"> </w:t>
      </w:r>
      <w:r w:rsidR="001233FF" w:rsidRPr="00EB3572">
        <w:rPr>
          <w:b w:val="0"/>
          <w:i w:val="0"/>
          <w:lang w:val="vi-VN"/>
        </w:rPr>
        <w:t xml:space="preserve">Để tổ chức thực hiện bồi dưỡng các nội dung trên, Trường </w:t>
      </w:r>
      <w:r>
        <w:rPr>
          <w:b w:val="0"/>
          <w:i w:val="0"/>
        </w:rPr>
        <w:t>Đại học</w:t>
      </w:r>
      <w:r w:rsidR="001233FF" w:rsidRPr="00EB3572">
        <w:rPr>
          <w:b w:val="0"/>
          <w:i w:val="0"/>
          <w:lang w:val="vi-VN"/>
        </w:rPr>
        <w:t xml:space="preserve"> Vinh sử dụng </w:t>
      </w:r>
      <w:r>
        <w:rPr>
          <w:b w:val="0"/>
          <w:i w:val="0"/>
        </w:rPr>
        <w:t xml:space="preserve">các </w:t>
      </w:r>
      <w:r w:rsidR="001233FF" w:rsidRPr="00EB3572">
        <w:rPr>
          <w:b w:val="0"/>
          <w:i w:val="0"/>
          <w:lang w:val="vi-VN"/>
        </w:rPr>
        <w:t>quy trình sau:</w:t>
      </w:r>
      <w:r>
        <w:rPr>
          <w:b w:val="0"/>
          <w:i w:val="0"/>
        </w:rPr>
        <w:t xml:space="preserve"> </w:t>
      </w:r>
      <w:r w:rsidRPr="003352CA">
        <w:rPr>
          <w:b w:val="0"/>
        </w:rPr>
        <w:t xml:space="preserve">+ </w:t>
      </w:r>
      <w:r w:rsidR="001233FF" w:rsidRPr="003352CA">
        <w:rPr>
          <w:b w:val="0"/>
          <w:bCs/>
        </w:rPr>
        <w:t>Bước 1</w:t>
      </w:r>
      <w:r w:rsidRPr="003352CA">
        <w:rPr>
          <w:b w:val="0"/>
          <w:bCs/>
        </w:rPr>
        <w:t>:</w:t>
      </w:r>
      <w:r w:rsidR="001233FF" w:rsidRPr="003352CA">
        <w:rPr>
          <w:b w:val="0"/>
          <w:bCs/>
          <w:i w:val="0"/>
        </w:rPr>
        <w:t xml:space="preserve"> Tổ chức phát triển khung năng lực </w:t>
      </w:r>
      <w:r w:rsidR="00EC1EBD" w:rsidRPr="00EC1EBD">
        <w:rPr>
          <w:b w:val="0"/>
          <w:i w:val="0"/>
        </w:rPr>
        <w:t>quản lí đào tạo</w:t>
      </w:r>
      <w:r w:rsidR="00EC1EBD" w:rsidRPr="00EB3572">
        <w:rPr>
          <w:b w:val="0"/>
          <w:i w:val="0"/>
          <w:spacing w:val="-4"/>
          <w:lang w:val="vi-VN"/>
        </w:rPr>
        <w:t xml:space="preserve"> </w:t>
      </w:r>
      <w:r w:rsidR="00E53E9D" w:rsidRPr="003352CA">
        <w:rPr>
          <w:b w:val="0"/>
          <w:bCs/>
          <w:i w:val="0"/>
        </w:rPr>
        <w:t>GV</w:t>
      </w:r>
      <w:r w:rsidR="001233FF" w:rsidRPr="003352CA">
        <w:rPr>
          <w:b w:val="0"/>
          <w:bCs/>
          <w:i w:val="0"/>
        </w:rPr>
        <w:t xml:space="preserve"> THPT của cán bộ lãnh đạo, quản </w:t>
      </w:r>
      <w:r w:rsidR="00E53E9D" w:rsidRPr="003352CA">
        <w:rPr>
          <w:b w:val="0"/>
          <w:bCs/>
          <w:i w:val="0"/>
        </w:rPr>
        <w:t>lí</w:t>
      </w:r>
      <w:r w:rsidR="001233FF" w:rsidRPr="003352CA">
        <w:rPr>
          <w:b w:val="0"/>
          <w:bCs/>
          <w:i w:val="0"/>
        </w:rPr>
        <w:t xml:space="preserve"> và nhân viên</w:t>
      </w:r>
      <w:r>
        <w:rPr>
          <w:b w:val="0"/>
          <w:bCs/>
          <w:i w:val="0"/>
        </w:rPr>
        <w:t xml:space="preserve">; </w:t>
      </w:r>
      <w:r w:rsidRPr="003352CA">
        <w:rPr>
          <w:b w:val="0"/>
          <w:bCs/>
        </w:rPr>
        <w:t xml:space="preserve">+ </w:t>
      </w:r>
      <w:bookmarkStart w:id="30" w:name="_Toc409796226"/>
      <w:r w:rsidR="001233FF" w:rsidRPr="003352CA">
        <w:rPr>
          <w:b w:val="0"/>
        </w:rPr>
        <w:t>Bước 2</w:t>
      </w:r>
      <w:r w:rsidRPr="003352CA">
        <w:rPr>
          <w:b w:val="0"/>
        </w:rPr>
        <w:t>:</w:t>
      </w:r>
      <w:r w:rsidR="001233FF" w:rsidRPr="003352CA">
        <w:rPr>
          <w:b w:val="0"/>
          <w:i w:val="0"/>
        </w:rPr>
        <w:t xml:space="preserve"> Đánh giá nhu cầu cần </w:t>
      </w:r>
      <w:r w:rsidR="00E53E9D" w:rsidRPr="003352CA">
        <w:rPr>
          <w:b w:val="0"/>
          <w:i w:val="0"/>
        </w:rPr>
        <w:t>ĐT</w:t>
      </w:r>
      <w:r w:rsidR="001233FF" w:rsidRPr="003352CA">
        <w:rPr>
          <w:b w:val="0"/>
          <w:i w:val="0"/>
        </w:rPr>
        <w:t xml:space="preserve">, bồi dưỡng về </w:t>
      </w:r>
      <w:r w:rsidR="00EC1EBD" w:rsidRPr="00EC1EBD">
        <w:rPr>
          <w:b w:val="0"/>
          <w:i w:val="0"/>
        </w:rPr>
        <w:t>quản lí đào tạo</w:t>
      </w:r>
      <w:r w:rsidR="001233FF" w:rsidRPr="003352CA">
        <w:rPr>
          <w:b w:val="0"/>
          <w:i w:val="0"/>
        </w:rPr>
        <w:t xml:space="preserve"> </w:t>
      </w:r>
      <w:r w:rsidR="00E53E9D" w:rsidRPr="003352CA">
        <w:rPr>
          <w:b w:val="0"/>
          <w:i w:val="0"/>
        </w:rPr>
        <w:t>GV</w:t>
      </w:r>
      <w:r w:rsidR="001233FF" w:rsidRPr="003352CA">
        <w:rPr>
          <w:b w:val="0"/>
          <w:i w:val="0"/>
        </w:rPr>
        <w:t xml:space="preserve"> THPT của </w:t>
      </w:r>
      <w:r w:rsidR="001233FF" w:rsidRPr="003352CA">
        <w:rPr>
          <w:b w:val="0"/>
          <w:bCs/>
          <w:i w:val="0"/>
        </w:rPr>
        <w:t xml:space="preserve">cán bộ lãnh đạo, quản </w:t>
      </w:r>
      <w:r w:rsidR="00E53E9D" w:rsidRPr="003352CA">
        <w:rPr>
          <w:b w:val="0"/>
          <w:bCs/>
          <w:i w:val="0"/>
        </w:rPr>
        <w:t>lí</w:t>
      </w:r>
      <w:r w:rsidR="001233FF" w:rsidRPr="003352CA">
        <w:rPr>
          <w:b w:val="0"/>
          <w:bCs/>
          <w:i w:val="0"/>
        </w:rPr>
        <w:t xml:space="preserve"> và nhân viên </w:t>
      </w:r>
      <w:r w:rsidR="001233FF" w:rsidRPr="003352CA">
        <w:rPr>
          <w:b w:val="0"/>
          <w:i w:val="0"/>
        </w:rPr>
        <w:t>dựa vào các khung năng lực</w:t>
      </w:r>
      <w:bookmarkEnd w:id="30"/>
      <w:r w:rsidR="001233FF" w:rsidRPr="003352CA">
        <w:rPr>
          <w:b w:val="0"/>
          <w:i w:val="0"/>
        </w:rPr>
        <w:t xml:space="preserve"> trên</w:t>
      </w:r>
      <w:r>
        <w:rPr>
          <w:b w:val="0"/>
          <w:i w:val="0"/>
        </w:rPr>
        <w:t xml:space="preserve">; </w:t>
      </w:r>
      <w:r w:rsidRPr="003352CA">
        <w:rPr>
          <w:b w:val="0"/>
        </w:rPr>
        <w:t xml:space="preserve">+ </w:t>
      </w:r>
      <w:r w:rsidR="001233FF" w:rsidRPr="003352CA">
        <w:rPr>
          <w:b w:val="0"/>
          <w:bCs/>
        </w:rPr>
        <w:t>Bước 3</w:t>
      </w:r>
      <w:r w:rsidRPr="003352CA">
        <w:rPr>
          <w:b w:val="0"/>
          <w:bCs/>
        </w:rPr>
        <w:t>:</w:t>
      </w:r>
      <w:r w:rsidR="001233FF" w:rsidRPr="003352CA">
        <w:rPr>
          <w:b w:val="0"/>
          <w:bCs/>
          <w:i w:val="0"/>
        </w:rPr>
        <w:t xml:space="preserve"> Tổ chức </w:t>
      </w:r>
      <w:r w:rsidR="001233FF" w:rsidRPr="003352CA">
        <w:rPr>
          <w:b w:val="0"/>
          <w:i w:val="0"/>
        </w:rPr>
        <w:t xml:space="preserve">bồi dưỡng nâng cao năng lực </w:t>
      </w:r>
      <w:r w:rsidR="00EC1EBD" w:rsidRPr="00EC1EBD">
        <w:rPr>
          <w:b w:val="0"/>
          <w:i w:val="0"/>
        </w:rPr>
        <w:t>quản lí đào tạo</w:t>
      </w:r>
      <w:r w:rsidR="001233FF" w:rsidRPr="003352CA">
        <w:rPr>
          <w:b w:val="0"/>
          <w:i w:val="0"/>
        </w:rPr>
        <w:t xml:space="preserve"> </w:t>
      </w:r>
      <w:r w:rsidR="00E53E9D" w:rsidRPr="003352CA">
        <w:rPr>
          <w:b w:val="0"/>
          <w:i w:val="0"/>
        </w:rPr>
        <w:t>GV</w:t>
      </w:r>
      <w:r w:rsidR="001233FF" w:rsidRPr="003352CA">
        <w:rPr>
          <w:b w:val="0"/>
          <w:i w:val="0"/>
        </w:rPr>
        <w:t xml:space="preserve"> THPT cho đội ngũ </w:t>
      </w:r>
      <w:r w:rsidR="001233FF" w:rsidRPr="003352CA">
        <w:rPr>
          <w:b w:val="0"/>
          <w:bCs/>
          <w:i w:val="0"/>
        </w:rPr>
        <w:t xml:space="preserve">cán bộ lãnh đạo, quản </w:t>
      </w:r>
      <w:r w:rsidR="00E53E9D" w:rsidRPr="003352CA">
        <w:rPr>
          <w:b w:val="0"/>
          <w:bCs/>
          <w:i w:val="0"/>
        </w:rPr>
        <w:t>lí</w:t>
      </w:r>
      <w:r w:rsidR="001233FF" w:rsidRPr="003352CA">
        <w:rPr>
          <w:b w:val="0"/>
          <w:bCs/>
          <w:i w:val="0"/>
        </w:rPr>
        <w:t xml:space="preserve"> và nhân viên </w:t>
      </w:r>
      <w:r w:rsidR="001233FF" w:rsidRPr="003352CA">
        <w:rPr>
          <w:b w:val="0"/>
          <w:i w:val="0"/>
        </w:rPr>
        <w:t>dựa vào các khung năng lực</w:t>
      </w:r>
      <w:r>
        <w:rPr>
          <w:b w:val="0"/>
          <w:i w:val="0"/>
        </w:rPr>
        <w:t>.</w:t>
      </w:r>
    </w:p>
    <w:p w:rsidR="001233FF" w:rsidRPr="003352CA" w:rsidRDefault="003352CA" w:rsidP="00EB3572">
      <w:pPr>
        <w:pStyle w:val="03"/>
        <w:keepNext/>
        <w:spacing w:line="26" w:lineRule="atLeast"/>
        <w:ind w:firstLine="709"/>
        <w:rPr>
          <w:b w:val="0"/>
          <w:i w:val="0"/>
        </w:rPr>
      </w:pPr>
      <w:r>
        <w:rPr>
          <w:b w:val="0"/>
          <w:i w:val="0"/>
        </w:rPr>
        <w:t>-</w:t>
      </w:r>
      <w:r w:rsidR="001233FF" w:rsidRPr="00EB3572">
        <w:rPr>
          <w:b w:val="0"/>
          <w:i w:val="0"/>
          <w:lang w:val="vi-VN"/>
        </w:rPr>
        <w:t xml:space="preserve"> Điều kiện thực hiện</w:t>
      </w:r>
      <w:r>
        <w:rPr>
          <w:b w:val="0"/>
          <w:i w:val="0"/>
        </w:rPr>
        <w:t xml:space="preserve">: </w:t>
      </w:r>
      <w:r w:rsidR="001233FF" w:rsidRPr="00EB3572">
        <w:rPr>
          <w:b w:val="0"/>
          <w:i w:val="0"/>
          <w:lang w:val="vi-VN"/>
        </w:rPr>
        <w:t>Để thực hiện được giải pháp này cần phải đảm bảo được những vấn đề sau:</w:t>
      </w:r>
      <w:r>
        <w:rPr>
          <w:b w:val="0"/>
          <w:i w:val="0"/>
        </w:rPr>
        <w:t xml:space="preserve"> </w:t>
      </w:r>
      <w:r w:rsidR="001233FF" w:rsidRPr="00EB3572">
        <w:rPr>
          <w:b w:val="0"/>
          <w:i w:val="0"/>
          <w:lang w:val="vi-VN"/>
        </w:rPr>
        <w:t xml:space="preserve">+ Nâng cao nhận thức cho toàn thể cán bộ và giảng viên về sự cần thiết phải nâng cao năng lực </w:t>
      </w:r>
      <w:r w:rsidR="00EC1EBD" w:rsidRPr="00EC1EBD">
        <w:rPr>
          <w:b w:val="0"/>
          <w:i w:val="0"/>
        </w:rPr>
        <w:t>quản lí đào tạo</w:t>
      </w:r>
      <w:r w:rsidR="001233FF" w:rsidRPr="00EB3572">
        <w:rPr>
          <w:b w:val="0"/>
          <w:i w:val="0"/>
          <w:lang w:val="vi-VN"/>
        </w:rPr>
        <w:t xml:space="preserve"> theo CĐR dựa trên những công việc cụ thể mà mình phụ trách, được các cấp giao phó</w:t>
      </w:r>
      <w:r>
        <w:rPr>
          <w:b w:val="0"/>
          <w:i w:val="0"/>
        </w:rPr>
        <w:t xml:space="preserve">; </w:t>
      </w:r>
      <w:r w:rsidR="001233FF" w:rsidRPr="00EB3572">
        <w:rPr>
          <w:b w:val="0"/>
          <w:i w:val="0"/>
          <w:lang w:val="vi-VN"/>
        </w:rPr>
        <w:t xml:space="preserve">+ </w:t>
      </w:r>
      <w:r>
        <w:rPr>
          <w:b w:val="0"/>
          <w:i w:val="0"/>
        </w:rPr>
        <w:t>X</w:t>
      </w:r>
      <w:r w:rsidR="001233FF" w:rsidRPr="00EB3572">
        <w:rPr>
          <w:b w:val="0"/>
          <w:i w:val="0"/>
          <w:lang w:val="vi-VN"/>
        </w:rPr>
        <w:t xml:space="preserve">ây dựng được kế hoạch bồi dưỡng nâng cao trình độ </w:t>
      </w:r>
      <w:r w:rsidR="00EC1EBD" w:rsidRPr="00EC1EBD">
        <w:rPr>
          <w:b w:val="0"/>
          <w:i w:val="0"/>
        </w:rPr>
        <w:t>quản lí đào tạo</w:t>
      </w:r>
      <w:r w:rsidR="001233FF" w:rsidRPr="00EB3572">
        <w:rPr>
          <w:b w:val="0"/>
          <w:i w:val="0"/>
          <w:lang w:val="vi-VN"/>
        </w:rPr>
        <w:t xml:space="preserve"> cho từng khâu, từng đối tượng khác nhau thông qua các khóa </w:t>
      </w:r>
      <w:r w:rsidR="00E53E9D">
        <w:rPr>
          <w:b w:val="0"/>
          <w:i w:val="0"/>
          <w:lang w:val="vi-VN"/>
        </w:rPr>
        <w:t>ĐT</w:t>
      </w:r>
      <w:r w:rsidR="001233FF" w:rsidRPr="00EB3572">
        <w:rPr>
          <w:b w:val="0"/>
          <w:i w:val="0"/>
          <w:lang w:val="vi-VN"/>
        </w:rPr>
        <w:t xml:space="preserve"> từ các cơ sở có uy tín </w:t>
      </w:r>
      <w:r>
        <w:rPr>
          <w:b w:val="0"/>
          <w:i w:val="0"/>
        </w:rPr>
        <w:t>(</w:t>
      </w:r>
      <w:r>
        <w:rPr>
          <w:b w:val="0"/>
          <w:i w:val="0"/>
          <w:lang w:val="vi-VN"/>
        </w:rPr>
        <w:t xml:space="preserve">Viện </w:t>
      </w:r>
      <w:r>
        <w:rPr>
          <w:b w:val="0"/>
          <w:i w:val="0"/>
        </w:rPr>
        <w:t>K</w:t>
      </w:r>
      <w:r w:rsidR="001233FF" w:rsidRPr="00EB3572">
        <w:rPr>
          <w:b w:val="0"/>
          <w:i w:val="0"/>
          <w:lang w:val="vi-VN"/>
        </w:rPr>
        <w:t>hoa h</w:t>
      </w:r>
      <w:r>
        <w:rPr>
          <w:b w:val="0"/>
          <w:i w:val="0"/>
          <w:lang w:val="vi-VN"/>
        </w:rPr>
        <w:t xml:space="preserve">ọc giáo dục Việt Nam, Học viện </w:t>
      </w:r>
      <w:r>
        <w:rPr>
          <w:b w:val="0"/>
          <w:i w:val="0"/>
        </w:rPr>
        <w:t>Q</w:t>
      </w:r>
      <w:r w:rsidR="001233FF" w:rsidRPr="00EB3572">
        <w:rPr>
          <w:b w:val="0"/>
          <w:i w:val="0"/>
          <w:lang w:val="vi-VN"/>
        </w:rPr>
        <w:t xml:space="preserve">uản </w:t>
      </w:r>
      <w:r w:rsidR="00E53E9D">
        <w:rPr>
          <w:b w:val="0"/>
          <w:i w:val="0"/>
          <w:lang w:val="vi-VN"/>
        </w:rPr>
        <w:t>lí</w:t>
      </w:r>
      <w:r>
        <w:rPr>
          <w:b w:val="0"/>
          <w:i w:val="0"/>
          <w:lang w:val="vi-VN"/>
        </w:rPr>
        <w:t xml:space="preserve"> giáo dục, </w:t>
      </w:r>
      <w:r>
        <w:rPr>
          <w:b w:val="0"/>
          <w:i w:val="0"/>
        </w:rPr>
        <w:t>K</w:t>
      </w:r>
      <w:r>
        <w:rPr>
          <w:b w:val="0"/>
          <w:i w:val="0"/>
          <w:lang w:val="vi-VN"/>
        </w:rPr>
        <w:t xml:space="preserve">hoa </w:t>
      </w:r>
      <w:r>
        <w:rPr>
          <w:b w:val="0"/>
          <w:i w:val="0"/>
        </w:rPr>
        <w:t>Q</w:t>
      </w:r>
      <w:r w:rsidR="001233FF" w:rsidRPr="00EB3572">
        <w:rPr>
          <w:b w:val="0"/>
          <w:i w:val="0"/>
          <w:lang w:val="vi-VN"/>
        </w:rPr>
        <w:t xml:space="preserve">uản </w:t>
      </w:r>
      <w:r w:rsidR="00E53E9D">
        <w:rPr>
          <w:b w:val="0"/>
          <w:i w:val="0"/>
          <w:lang w:val="vi-VN"/>
        </w:rPr>
        <w:t>lí</w:t>
      </w:r>
      <w:r w:rsidR="001233FF" w:rsidRPr="00EB3572">
        <w:rPr>
          <w:b w:val="0"/>
          <w:i w:val="0"/>
          <w:lang w:val="vi-VN"/>
        </w:rPr>
        <w:t xml:space="preserve"> giáo dục</w:t>
      </w:r>
      <w:r>
        <w:rPr>
          <w:b w:val="0"/>
          <w:i w:val="0"/>
        </w:rPr>
        <w:t xml:space="preserve"> -</w:t>
      </w:r>
      <w:r w:rsidR="001233FF" w:rsidRPr="00EB3572">
        <w:rPr>
          <w:b w:val="0"/>
          <w:i w:val="0"/>
          <w:lang w:val="vi-VN"/>
        </w:rPr>
        <w:t xml:space="preserve"> </w:t>
      </w:r>
      <w:r>
        <w:rPr>
          <w:b w:val="0"/>
          <w:i w:val="0"/>
        </w:rPr>
        <w:t>Trường Đ</w:t>
      </w:r>
      <w:r w:rsidR="001233FF" w:rsidRPr="00EB3572">
        <w:rPr>
          <w:b w:val="0"/>
          <w:i w:val="0"/>
          <w:lang w:val="vi-VN"/>
        </w:rPr>
        <w:t>ại h</w:t>
      </w:r>
      <w:r>
        <w:rPr>
          <w:b w:val="0"/>
          <w:i w:val="0"/>
          <w:lang w:val="vi-VN"/>
        </w:rPr>
        <w:t xml:space="preserve">ọc </w:t>
      </w:r>
      <w:r>
        <w:rPr>
          <w:b w:val="0"/>
          <w:i w:val="0"/>
        </w:rPr>
        <w:t>S</w:t>
      </w:r>
      <w:r w:rsidR="001233FF" w:rsidRPr="00EB3572">
        <w:rPr>
          <w:b w:val="0"/>
          <w:i w:val="0"/>
          <w:lang w:val="vi-VN"/>
        </w:rPr>
        <w:t>ư phạm Hà Nội…</w:t>
      </w:r>
      <w:r>
        <w:rPr>
          <w:b w:val="0"/>
          <w:i w:val="0"/>
        </w:rPr>
        <w:t>).</w:t>
      </w:r>
    </w:p>
    <w:p w:rsidR="00A43521" w:rsidRPr="003352CA" w:rsidRDefault="003352CA" w:rsidP="003352CA">
      <w:pPr>
        <w:pStyle w:val="03"/>
        <w:keepNext/>
        <w:spacing w:line="26" w:lineRule="atLeast"/>
        <w:ind w:firstLine="709"/>
        <w:jc w:val="center"/>
        <w:rPr>
          <w:i w:val="0"/>
        </w:rPr>
      </w:pPr>
      <w:r>
        <w:rPr>
          <w:i w:val="0"/>
        </w:rPr>
        <w:t>*      *      *</w:t>
      </w:r>
    </w:p>
    <w:p w:rsidR="00B31449" w:rsidRPr="00EB3572" w:rsidRDefault="00B31449" w:rsidP="00EB3572">
      <w:pPr>
        <w:pStyle w:val="03"/>
        <w:keepNext/>
        <w:spacing w:line="26" w:lineRule="atLeast"/>
        <w:ind w:firstLine="709"/>
        <w:rPr>
          <w:b w:val="0"/>
          <w:i w:val="0"/>
        </w:rPr>
      </w:pPr>
      <w:r w:rsidRPr="00EB3572">
        <w:rPr>
          <w:i w:val="0"/>
        </w:rPr>
        <w:tab/>
      </w:r>
      <w:r w:rsidRPr="00EB3572">
        <w:rPr>
          <w:b w:val="0"/>
          <w:i w:val="0"/>
        </w:rPr>
        <w:t xml:space="preserve">Để khắc phục những tồn tại và hạn chế trong </w:t>
      </w:r>
      <w:r w:rsidR="00EC1EBD" w:rsidRPr="00EC1EBD">
        <w:rPr>
          <w:b w:val="0"/>
          <w:i w:val="0"/>
        </w:rPr>
        <w:t>quản lí đào tạo</w:t>
      </w:r>
      <w:r w:rsidRPr="00EB3572">
        <w:rPr>
          <w:b w:val="0"/>
          <w:i w:val="0"/>
        </w:rPr>
        <w:t xml:space="preserve"> </w:t>
      </w:r>
      <w:r w:rsidR="00E53E9D">
        <w:rPr>
          <w:b w:val="0"/>
          <w:i w:val="0"/>
        </w:rPr>
        <w:t>GV</w:t>
      </w:r>
      <w:r w:rsidRPr="00EB3572">
        <w:rPr>
          <w:b w:val="0"/>
          <w:i w:val="0"/>
        </w:rPr>
        <w:t xml:space="preserve"> </w:t>
      </w:r>
      <w:r w:rsidR="00E53E9D">
        <w:rPr>
          <w:b w:val="0"/>
          <w:i w:val="0"/>
        </w:rPr>
        <w:t>THPT</w:t>
      </w:r>
      <w:r w:rsidR="003352CA">
        <w:rPr>
          <w:b w:val="0"/>
          <w:i w:val="0"/>
        </w:rPr>
        <w:t xml:space="preserve"> ở T</w:t>
      </w:r>
      <w:r w:rsidRPr="00EB3572">
        <w:rPr>
          <w:b w:val="0"/>
          <w:i w:val="0"/>
        </w:rPr>
        <w:t xml:space="preserve">rường Đại học Vinh theo </w:t>
      </w:r>
      <w:r w:rsidR="00825240">
        <w:rPr>
          <w:b w:val="0"/>
          <w:i w:val="0"/>
        </w:rPr>
        <w:t>CĐR</w:t>
      </w:r>
      <w:r w:rsidRPr="00EB3572">
        <w:rPr>
          <w:b w:val="0"/>
          <w:i w:val="0"/>
        </w:rPr>
        <w:t>, rất cần thiết phải đề xuất</w:t>
      </w:r>
      <w:r w:rsidR="003352CA">
        <w:rPr>
          <w:b w:val="0"/>
          <w:i w:val="0"/>
        </w:rPr>
        <w:t xml:space="preserve"> và thực hiện</w:t>
      </w:r>
      <w:r w:rsidRPr="00EB3572">
        <w:rPr>
          <w:b w:val="0"/>
          <w:i w:val="0"/>
        </w:rPr>
        <w:t xml:space="preserve"> những giải </w:t>
      </w:r>
      <w:r w:rsidRPr="00EB3572">
        <w:rPr>
          <w:b w:val="0"/>
          <w:i w:val="0"/>
        </w:rPr>
        <w:lastRenderedPageBreak/>
        <w:t xml:space="preserve">pháp </w:t>
      </w:r>
      <w:r w:rsidR="00EC1EBD" w:rsidRPr="00EC1EBD">
        <w:rPr>
          <w:b w:val="0"/>
          <w:i w:val="0"/>
        </w:rPr>
        <w:t>quản lí đào tạo</w:t>
      </w:r>
      <w:r w:rsidRPr="00EB3572">
        <w:rPr>
          <w:b w:val="0"/>
          <w:i w:val="0"/>
        </w:rPr>
        <w:t xml:space="preserve"> khoa học và hợp </w:t>
      </w:r>
      <w:r w:rsidR="00E53E9D">
        <w:rPr>
          <w:b w:val="0"/>
          <w:i w:val="0"/>
        </w:rPr>
        <w:t>lí</w:t>
      </w:r>
      <w:r w:rsidRPr="00EB3572">
        <w:rPr>
          <w:b w:val="0"/>
          <w:i w:val="0"/>
        </w:rPr>
        <w:t xml:space="preserve">. Nhóm các giải pháp được đề xuất trên đây là phù hợp với điều kiện cụ thể của </w:t>
      </w:r>
      <w:r w:rsidR="003352CA">
        <w:rPr>
          <w:b w:val="0"/>
          <w:i w:val="0"/>
        </w:rPr>
        <w:t>T</w:t>
      </w:r>
      <w:r w:rsidRPr="00EB3572">
        <w:rPr>
          <w:b w:val="0"/>
          <w:i w:val="0"/>
        </w:rPr>
        <w:t xml:space="preserve">rường cũng như yêu cầu của xã hội về chất lượng </w:t>
      </w:r>
      <w:r w:rsidR="00E53E9D">
        <w:rPr>
          <w:b w:val="0"/>
          <w:i w:val="0"/>
        </w:rPr>
        <w:t>GV</w:t>
      </w:r>
      <w:r w:rsidRPr="00EB3572">
        <w:rPr>
          <w:b w:val="0"/>
          <w:i w:val="0"/>
        </w:rPr>
        <w:t xml:space="preserve"> trong bối cảnh mới. Để các giải pháp </w:t>
      </w:r>
      <w:r w:rsidR="003352CA">
        <w:rPr>
          <w:b w:val="0"/>
          <w:i w:val="0"/>
        </w:rPr>
        <w:t>này</w:t>
      </w:r>
      <w:r w:rsidRPr="00EB3572">
        <w:rPr>
          <w:b w:val="0"/>
          <w:i w:val="0"/>
        </w:rPr>
        <w:t xml:space="preserve"> có thể phát huy được hiệu quả</w:t>
      </w:r>
      <w:r w:rsidR="003352CA">
        <w:rPr>
          <w:b w:val="0"/>
          <w:i w:val="0"/>
        </w:rPr>
        <w:t>,</w:t>
      </w:r>
      <w:r w:rsidRPr="00EB3572">
        <w:rPr>
          <w:b w:val="0"/>
          <w:i w:val="0"/>
        </w:rPr>
        <w:t xml:space="preserve"> </w:t>
      </w:r>
      <w:r w:rsidR="00F26AE6" w:rsidRPr="00EB3572">
        <w:rPr>
          <w:b w:val="0"/>
          <w:i w:val="0"/>
        </w:rPr>
        <w:t xml:space="preserve">đòi hỏi việc áp dụng phải </w:t>
      </w:r>
      <w:r w:rsidR="003352CA">
        <w:rPr>
          <w:b w:val="0"/>
          <w:i w:val="0"/>
        </w:rPr>
        <w:t xml:space="preserve">được </w:t>
      </w:r>
      <w:r w:rsidR="00F26AE6" w:rsidRPr="00EB3572">
        <w:rPr>
          <w:b w:val="0"/>
          <w:i w:val="0"/>
        </w:rPr>
        <w:t>thực hiện</w:t>
      </w:r>
      <w:r w:rsidRPr="00EB3572">
        <w:rPr>
          <w:b w:val="0"/>
          <w:i w:val="0"/>
        </w:rPr>
        <w:t xml:space="preserve"> đồng bộ cũng như tuân thủ các quy trình </w:t>
      </w:r>
      <w:r w:rsidR="003352CA">
        <w:rPr>
          <w:b w:val="0"/>
          <w:i w:val="0"/>
        </w:rPr>
        <w:t>cụ thể</w:t>
      </w:r>
      <w:r w:rsidRPr="00EB3572">
        <w:rPr>
          <w:b w:val="0"/>
          <w:i w:val="0"/>
        </w:rPr>
        <w:t xml:space="preserve">. Có như vậy, chất lượng </w:t>
      </w:r>
      <w:r w:rsidR="00E53E9D">
        <w:rPr>
          <w:b w:val="0"/>
          <w:i w:val="0"/>
        </w:rPr>
        <w:t>ĐTGV</w:t>
      </w:r>
      <w:r w:rsidRPr="00EB3572">
        <w:rPr>
          <w:b w:val="0"/>
          <w:i w:val="0"/>
        </w:rPr>
        <w:t xml:space="preserve"> </w:t>
      </w:r>
      <w:r w:rsidR="00E53E9D">
        <w:rPr>
          <w:b w:val="0"/>
          <w:i w:val="0"/>
        </w:rPr>
        <w:t>THPT</w:t>
      </w:r>
      <w:r w:rsidRPr="00EB3572">
        <w:rPr>
          <w:b w:val="0"/>
          <w:i w:val="0"/>
        </w:rPr>
        <w:t xml:space="preserve"> ở </w:t>
      </w:r>
      <w:r w:rsidR="003352CA">
        <w:rPr>
          <w:b w:val="0"/>
          <w:i w:val="0"/>
        </w:rPr>
        <w:t>T</w:t>
      </w:r>
      <w:r w:rsidRPr="00EB3572">
        <w:rPr>
          <w:b w:val="0"/>
          <w:i w:val="0"/>
        </w:rPr>
        <w:t xml:space="preserve">rường </w:t>
      </w:r>
      <w:r w:rsidR="00F26AE6" w:rsidRPr="00EB3572">
        <w:rPr>
          <w:b w:val="0"/>
          <w:i w:val="0"/>
        </w:rPr>
        <w:t xml:space="preserve">mới </w:t>
      </w:r>
      <w:r w:rsidRPr="00EB3572">
        <w:rPr>
          <w:b w:val="0"/>
          <w:i w:val="0"/>
        </w:rPr>
        <w:t>được nâng cao hơn</w:t>
      </w:r>
      <w:r w:rsidR="00F26AE6" w:rsidRPr="00EB3572">
        <w:rPr>
          <w:b w:val="0"/>
          <w:i w:val="0"/>
        </w:rPr>
        <w:t xml:space="preserve"> nữa</w:t>
      </w:r>
      <w:r w:rsidRPr="00EB3572">
        <w:rPr>
          <w:b w:val="0"/>
          <w:i w:val="0"/>
        </w:rPr>
        <w:t xml:space="preserve">, đáp ứng ngày một tốt hơn </w:t>
      </w:r>
      <w:r w:rsidR="00F26AE6" w:rsidRPr="00EB3572">
        <w:rPr>
          <w:b w:val="0"/>
          <w:i w:val="0"/>
        </w:rPr>
        <w:t xml:space="preserve">nữa </w:t>
      </w:r>
      <w:r w:rsidRPr="00EB3572">
        <w:rPr>
          <w:b w:val="0"/>
          <w:i w:val="0"/>
        </w:rPr>
        <w:t>yêu cầu của xã hội.</w:t>
      </w:r>
    </w:p>
    <w:p w:rsidR="00EB3572" w:rsidRDefault="00EB3572" w:rsidP="00EB3572">
      <w:pPr>
        <w:spacing w:after="0" w:line="26" w:lineRule="atLeast"/>
        <w:ind w:firstLine="709"/>
        <w:jc w:val="both"/>
        <w:rPr>
          <w:b/>
          <w:sz w:val="28"/>
          <w:szCs w:val="28"/>
        </w:rPr>
      </w:pPr>
    </w:p>
    <w:p w:rsidR="00C03FBA" w:rsidRPr="003352CA" w:rsidRDefault="00970E11" w:rsidP="002D4DC7">
      <w:pPr>
        <w:pStyle w:val="03"/>
        <w:keepNext/>
        <w:spacing w:line="26" w:lineRule="atLeast"/>
        <w:rPr>
          <w:i w:val="0"/>
          <w:sz w:val="24"/>
          <w:szCs w:val="24"/>
        </w:rPr>
      </w:pPr>
      <w:r w:rsidRPr="003352CA">
        <w:rPr>
          <w:i w:val="0"/>
          <w:sz w:val="24"/>
          <w:szCs w:val="24"/>
        </w:rPr>
        <w:t>Tài liệu tham khảo</w:t>
      </w:r>
    </w:p>
    <w:p w:rsidR="006922A0" w:rsidRPr="003352CA" w:rsidRDefault="003352CA" w:rsidP="003352CA">
      <w:pPr>
        <w:spacing w:after="0" w:line="240" w:lineRule="auto"/>
        <w:jc w:val="both"/>
        <w:rPr>
          <w:szCs w:val="24"/>
          <w:lang w:val="vi-VN"/>
        </w:rPr>
      </w:pPr>
      <w:r w:rsidRPr="003352CA">
        <w:rPr>
          <w:szCs w:val="24"/>
        </w:rPr>
        <w:t xml:space="preserve">[1] </w:t>
      </w:r>
      <w:r w:rsidR="006922A0" w:rsidRPr="003352CA">
        <w:rPr>
          <w:szCs w:val="24"/>
          <w:lang w:val="vi-VN"/>
        </w:rPr>
        <w:t xml:space="preserve">Bộ </w:t>
      </w:r>
      <w:r w:rsidRPr="003352CA">
        <w:rPr>
          <w:szCs w:val="24"/>
        </w:rPr>
        <w:t>GD-</w:t>
      </w:r>
      <w:r w:rsidR="00E53E9D" w:rsidRPr="003352CA">
        <w:rPr>
          <w:szCs w:val="24"/>
          <w:lang w:val="vi-VN"/>
        </w:rPr>
        <w:t>ĐT</w:t>
      </w:r>
      <w:r w:rsidRPr="003352CA">
        <w:rPr>
          <w:szCs w:val="24"/>
        </w:rPr>
        <w:t xml:space="preserve"> </w:t>
      </w:r>
      <w:r w:rsidR="006922A0" w:rsidRPr="003352CA">
        <w:rPr>
          <w:szCs w:val="24"/>
          <w:lang w:val="vi-VN"/>
        </w:rPr>
        <w:t>(2013)</w:t>
      </w:r>
      <w:r w:rsidRPr="003352CA">
        <w:rPr>
          <w:szCs w:val="24"/>
        </w:rPr>
        <w:t>.</w:t>
      </w:r>
      <w:r w:rsidR="006922A0" w:rsidRPr="003352CA">
        <w:rPr>
          <w:szCs w:val="24"/>
          <w:lang w:val="vi-VN"/>
        </w:rPr>
        <w:t xml:space="preserve"> </w:t>
      </w:r>
      <w:r w:rsidR="00825240" w:rsidRPr="003352CA">
        <w:rPr>
          <w:i/>
          <w:szCs w:val="24"/>
          <w:lang w:val="vi-VN"/>
        </w:rPr>
        <w:t>C</w:t>
      </w:r>
      <w:r w:rsidRPr="003352CA">
        <w:rPr>
          <w:i/>
          <w:szCs w:val="24"/>
        </w:rPr>
        <w:t>huẩn đầu ra</w:t>
      </w:r>
      <w:r w:rsidR="006922A0" w:rsidRPr="003352CA">
        <w:rPr>
          <w:i/>
          <w:szCs w:val="24"/>
          <w:lang w:val="vi-VN"/>
        </w:rPr>
        <w:t xml:space="preserve"> trình độ đại học khối ngành sư phạm </w:t>
      </w:r>
      <w:r w:rsidRPr="003352CA">
        <w:rPr>
          <w:i/>
          <w:szCs w:val="24"/>
        </w:rPr>
        <w:t>đào tạo giáo viên</w:t>
      </w:r>
      <w:r w:rsidR="006922A0" w:rsidRPr="003352CA">
        <w:rPr>
          <w:i/>
          <w:szCs w:val="24"/>
          <w:lang w:val="vi-VN"/>
        </w:rPr>
        <w:t xml:space="preserve"> </w:t>
      </w:r>
      <w:r w:rsidRPr="003352CA">
        <w:rPr>
          <w:i/>
          <w:szCs w:val="24"/>
        </w:rPr>
        <w:t>trung học phổ thông</w:t>
      </w:r>
      <w:r w:rsidRPr="003352CA">
        <w:rPr>
          <w:szCs w:val="24"/>
        </w:rPr>
        <w:t>.</w:t>
      </w:r>
      <w:r w:rsidR="006922A0" w:rsidRPr="003352CA">
        <w:rPr>
          <w:szCs w:val="24"/>
          <w:lang w:val="vi-VN"/>
        </w:rPr>
        <w:t xml:space="preserve"> </w:t>
      </w:r>
      <w:r w:rsidRPr="003352CA">
        <w:rPr>
          <w:szCs w:val="24"/>
        </w:rPr>
        <w:t>NXB</w:t>
      </w:r>
      <w:r w:rsidR="006922A0" w:rsidRPr="003352CA">
        <w:rPr>
          <w:szCs w:val="24"/>
          <w:lang w:val="vi-VN"/>
        </w:rPr>
        <w:t xml:space="preserve"> Văn hóa thông tin.</w:t>
      </w:r>
    </w:p>
    <w:p w:rsidR="006922A0" w:rsidRPr="003352CA" w:rsidRDefault="003352CA" w:rsidP="003352CA">
      <w:pPr>
        <w:spacing w:after="0" w:line="240" w:lineRule="auto"/>
        <w:jc w:val="both"/>
        <w:rPr>
          <w:szCs w:val="24"/>
          <w:lang w:val="vi-VN"/>
        </w:rPr>
      </w:pPr>
      <w:r w:rsidRPr="003352CA">
        <w:rPr>
          <w:szCs w:val="24"/>
        </w:rPr>
        <w:t xml:space="preserve">[2] </w:t>
      </w:r>
      <w:r w:rsidR="006922A0" w:rsidRPr="003352CA">
        <w:rPr>
          <w:szCs w:val="24"/>
          <w:lang w:val="vi-VN"/>
        </w:rPr>
        <w:t>Nguyễn Thùy Dung (2005)</w:t>
      </w:r>
      <w:r w:rsidRPr="003352CA">
        <w:rPr>
          <w:szCs w:val="24"/>
        </w:rPr>
        <w:t>.</w:t>
      </w:r>
      <w:r w:rsidRPr="003352CA">
        <w:rPr>
          <w:szCs w:val="24"/>
          <w:lang w:val="vi-VN"/>
        </w:rPr>
        <w:t xml:space="preserve"> </w:t>
      </w:r>
      <w:r w:rsidR="00E53E9D" w:rsidRPr="003352CA">
        <w:rPr>
          <w:i/>
          <w:szCs w:val="24"/>
          <w:lang w:val="vi-VN"/>
        </w:rPr>
        <w:t>Đ</w:t>
      </w:r>
      <w:r w:rsidRPr="003352CA">
        <w:rPr>
          <w:i/>
          <w:szCs w:val="24"/>
        </w:rPr>
        <w:t>ào tạo</w:t>
      </w:r>
      <w:r w:rsidR="006922A0" w:rsidRPr="003352CA">
        <w:rPr>
          <w:i/>
          <w:szCs w:val="24"/>
          <w:lang w:val="vi-VN"/>
        </w:rPr>
        <w:t xml:space="preserve"> và phát triển nguồn nhân lực theo năng lực cần thiết </w:t>
      </w:r>
      <w:r w:rsidRPr="003352CA">
        <w:rPr>
          <w:i/>
          <w:szCs w:val="24"/>
        </w:rPr>
        <w:t>-</w:t>
      </w:r>
      <w:r w:rsidR="006922A0" w:rsidRPr="003352CA">
        <w:rPr>
          <w:i/>
          <w:szCs w:val="24"/>
          <w:lang w:val="vi-VN"/>
        </w:rPr>
        <w:t xml:space="preserve"> một phương pháp mới nâng cao năng lực giảng dạy cho </w:t>
      </w:r>
      <w:r w:rsidRPr="003352CA">
        <w:rPr>
          <w:i/>
          <w:szCs w:val="24"/>
        </w:rPr>
        <w:t>giáo viên</w:t>
      </w:r>
      <w:r w:rsidR="006922A0" w:rsidRPr="003352CA">
        <w:rPr>
          <w:szCs w:val="24"/>
          <w:lang w:val="vi-VN"/>
        </w:rPr>
        <w:t>, Tạp chí Kinh tế Phát triể</w:t>
      </w:r>
      <w:r w:rsidRPr="003352CA">
        <w:rPr>
          <w:szCs w:val="24"/>
          <w:lang w:val="vi-VN"/>
        </w:rPr>
        <w:t xml:space="preserve">n, </w:t>
      </w:r>
      <w:r w:rsidRPr="003352CA">
        <w:rPr>
          <w:szCs w:val="24"/>
        </w:rPr>
        <w:t xml:space="preserve">số </w:t>
      </w:r>
      <w:r w:rsidR="006922A0" w:rsidRPr="003352CA">
        <w:rPr>
          <w:szCs w:val="24"/>
          <w:lang w:val="vi-VN"/>
        </w:rPr>
        <w:t>102</w:t>
      </w:r>
      <w:r w:rsidRPr="003352CA">
        <w:rPr>
          <w:szCs w:val="24"/>
        </w:rPr>
        <w:t>/2005</w:t>
      </w:r>
      <w:r w:rsidR="006922A0" w:rsidRPr="003352CA">
        <w:rPr>
          <w:szCs w:val="24"/>
          <w:lang w:val="vi-VN"/>
        </w:rPr>
        <w:t xml:space="preserve">, </w:t>
      </w:r>
      <w:r w:rsidRPr="003352CA">
        <w:rPr>
          <w:szCs w:val="24"/>
        </w:rPr>
        <w:t>tr 25-28</w:t>
      </w:r>
      <w:r w:rsidR="006922A0" w:rsidRPr="003352CA">
        <w:rPr>
          <w:szCs w:val="24"/>
          <w:lang w:val="vi-VN"/>
        </w:rPr>
        <w:t>.</w:t>
      </w:r>
    </w:p>
    <w:p w:rsidR="006922A0" w:rsidRPr="003352CA" w:rsidRDefault="003352CA" w:rsidP="003352CA">
      <w:pPr>
        <w:spacing w:after="0" w:line="240" w:lineRule="auto"/>
        <w:jc w:val="both"/>
        <w:rPr>
          <w:szCs w:val="24"/>
          <w:lang w:val="vi-VN"/>
        </w:rPr>
      </w:pPr>
      <w:r w:rsidRPr="003352CA">
        <w:rPr>
          <w:szCs w:val="24"/>
        </w:rPr>
        <w:t xml:space="preserve">[3] </w:t>
      </w:r>
      <w:r w:rsidR="006922A0" w:rsidRPr="003352CA">
        <w:rPr>
          <w:szCs w:val="24"/>
          <w:lang w:val="vi-VN"/>
        </w:rPr>
        <w:t>Phan Minh Hiền (2011)</w:t>
      </w:r>
      <w:r w:rsidRPr="003352CA">
        <w:rPr>
          <w:szCs w:val="24"/>
        </w:rPr>
        <w:t>.</w:t>
      </w:r>
      <w:r w:rsidRPr="003352CA">
        <w:rPr>
          <w:szCs w:val="24"/>
          <w:lang w:val="vi-VN"/>
        </w:rPr>
        <w:t xml:space="preserve"> </w:t>
      </w:r>
      <w:r w:rsidR="00E53E9D" w:rsidRPr="003352CA">
        <w:rPr>
          <w:i/>
          <w:szCs w:val="24"/>
          <w:lang w:val="vi-VN"/>
        </w:rPr>
        <w:t>Đ</w:t>
      </w:r>
      <w:r w:rsidRPr="003352CA">
        <w:rPr>
          <w:i/>
          <w:szCs w:val="24"/>
        </w:rPr>
        <w:t>ào tạo</w:t>
      </w:r>
      <w:r w:rsidR="006922A0" w:rsidRPr="003352CA">
        <w:rPr>
          <w:i/>
          <w:szCs w:val="24"/>
          <w:lang w:val="vi-VN"/>
        </w:rPr>
        <w:t xml:space="preserve"> nghề đáp ứng nhu cầu doanh nghiệp trong bối cảnh hiện nay</w:t>
      </w:r>
      <w:r w:rsidRPr="003352CA">
        <w:rPr>
          <w:szCs w:val="24"/>
        </w:rPr>
        <w:t xml:space="preserve">. </w:t>
      </w:r>
      <w:r w:rsidR="006922A0" w:rsidRPr="003352CA">
        <w:rPr>
          <w:szCs w:val="24"/>
          <w:lang w:val="vi-VN"/>
        </w:rPr>
        <w:t xml:space="preserve">Viện </w:t>
      </w:r>
      <w:r w:rsidRPr="003352CA">
        <w:rPr>
          <w:szCs w:val="24"/>
        </w:rPr>
        <w:t>Khoa học giáo dục</w:t>
      </w:r>
      <w:r w:rsidR="006922A0" w:rsidRPr="003352CA">
        <w:rPr>
          <w:szCs w:val="24"/>
          <w:lang w:val="vi-VN"/>
        </w:rPr>
        <w:t xml:space="preserve"> Việt Nam.</w:t>
      </w:r>
    </w:p>
    <w:p w:rsidR="006922A0" w:rsidRPr="003352CA" w:rsidRDefault="003352CA" w:rsidP="003352CA">
      <w:pPr>
        <w:spacing w:after="0" w:line="240" w:lineRule="auto"/>
        <w:jc w:val="both"/>
        <w:rPr>
          <w:szCs w:val="24"/>
        </w:rPr>
      </w:pPr>
      <w:r w:rsidRPr="003352CA">
        <w:rPr>
          <w:iCs/>
          <w:szCs w:val="24"/>
        </w:rPr>
        <w:t xml:space="preserve">[4] </w:t>
      </w:r>
      <w:r w:rsidR="006922A0" w:rsidRPr="003352CA">
        <w:rPr>
          <w:iCs/>
          <w:szCs w:val="24"/>
        </w:rPr>
        <w:t>Nguyễn</w:t>
      </w:r>
      <w:r w:rsidR="006922A0" w:rsidRPr="003352CA">
        <w:rPr>
          <w:szCs w:val="24"/>
        </w:rPr>
        <w:t xml:space="preserve"> Tiế</w:t>
      </w:r>
      <w:r w:rsidRPr="003352CA">
        <w:rPr>
          <w:szCs w:val="24"/>
        </w:rPr>
        <w:t xml:space="preserve">n Hùng (2014). </w:t>
      </w:r>
      <w:r w:rsidR="006922A0" w:rsidRPr="003352CA">
        <w:rPr>
          <w:i/>
          <w:szCs w:val="24"/>
        </w:rPr>
        <w:t xml:space="preserve">Quản lí giáo dục phổ thông trong bối cảnh phân cấp quản </w:t>
      </w:r>
      <w:r w:rsidR="00E53E9D" w:rsidRPr="003352CA">
        <w:rPr>
          <w:i/>
          <w:szCs w:val="24"/>
        </w:rPr>
        <w:t>lí</w:t>
      </w:r>
      <w:r w:rsidR="006922A0" w:rsidRPr="003352CA">
        <w:rPr>
          <w:i/>
          <w:szCs w:val="24"/>
        </w:rPr>
        <w:t xml:space="preserve"> giáo dục</w:t>
      </w:r>
      <w:r w:rsidRPr="003352CA">
        <w:rPr>
          <w:iCs/>
          <w:szCs w:val="24"/>
        </w:rPr>
        <w:t>.</w:t>
      </w:r>
      <w:r w:rsidR="006922A0" w:rsidRPr="003352CA">
        <w:rPr>
          <w:i/>
          <w:iCs/>
          <w:szCs w:val="24"/>
        </w:rPr>
        <w:t xml:space="preserve"> </w:t>
      </w:r>
      <w:r w:rsidR="006922A0" w:rsidRPr="003352CA">
        <w:rPr>
          <w:iCs/>
          <w:szCs w:val="24"/>
        </w:rPr>
        <w:t>NXB Đại học Quốc gia Hà Nội.</w:t>
      </w:r>
    </w:p>
    <w:p w:rsidR="006922A0" w:rsidRPr="003352CA" w:rsidRDefault="003352CA" w:rsidP="003352CA">
      <w:pPr>
        <w:autoSpaceDE w:val="0"/>
        <w:autoSpaceDN w:val="0"/>
        <w:adjustRightInd w:val="0"/>
        <w:spacing w:after="0" w:line="240" w:lineRule="auto"/>
        <w:jc w:val="both"/>
        <w:rPr>
          <w:szCs w:val="24"/>
          <w:lang w:bidi="he-IL"/>
        </w:rPr>
      </w:pPr>
      <w:r w:rsidRPr="003352CA">
        <w:rPr>
          <w:szCs w:val="24"/>
          <w:lang w:bidi="he-IL"/>
        </w:rPr>
        <w:t xml:space="preserve">[5] R. </w:t>
      </w:r>
      <w:r w:rsidR="006922A0" w:rsidRPr="003352CA">
        <w:rPr>
          <w:szCs w:val="24"/>
          <w:lang w:bidi="he-IL"/>
        </w:rPr>
        <w:t>Evans (1996)</w:t>
      </w:r>
      <w:r w:rsidRPr="003352CA">
        <w:rPr>
          <w:szCs w:val="24"/>
          <w:lang w:bidi="he-IL"/>
        </w:rPr>
        <w:t>.</w:t>
      </w:r>
      <w:r w:rsidR="006922A0" w:rsidRPr="003352CA">
        <w:rPr>
          <w:szCs w:val="24"/>
          <w:lang w:bidi="he-IL"/>
        </w:rPr>
        <w:t xml:space="preserve"> </w:t>
      </w:r>
      <w:r w:rsidRPr="003352CA">
        <w:rPr>
          <w:i/>
          <w:iCs/>
          <w:szCs w:val="24"/>
          <w:lang w:bidi="he-IL"/>
        </w:rPr>
        <w:t>The human side of school c</w:t>
      </w:r>
      <w:r w:rsidR="006922A0" w:rsidRPr="003352CA">
        <w:rPr>
          <w:i/>
          <w:iCs/>
          <w:szCs w:val="24"/>
          <w:lang w:bidi="he-IL"/>
        </w:rPr>
        <w:t>hange</w:t>
      </w:r>
      <w:r w:rsidRPr="003352CA">
        <w:rPr>
          <w:iCs/>
          <w:szCs w:val="24"/>
          <w:lang w:bidi="he-IL"/>
        </w:rPr>
        <w:t>.</w:t>
      </w:r>
      <w:r w:rsidRPr="003352CA">
        <w:rPr>
          <w:szCs w:val="24"/>
          <w:lang w:bidi="he-IL"/>
        </w:rPr>
        <w:t xml:space="preserve"> </w:t>
      </w:r>
      <w:r w:rsidR="006922A0" w:rsidRPr="003352CA">
        <w:rPr>
          <w:szCs w:val="24"/>
          <w:lang w:bidi="he-IL"/>
        </w:rPr>
        <w:t>San Francisco: Joey-Bass</w:t>
      </w:r>
      <w:r w:rsidRPr="003352CA">
        <w:rPr>
          <w:szCs w:val="24"/>
          <w:lang w:bidi="he-IL"/>
        </w:rPr>
        <w:t>.</w:t>
      </w:r>
    </w:p>
    <w:p w:rsidR="006922A0" w:rsidRPr="003352CA" w:rsidRDefault="003352CA" w:rsidP="003352CA">
      <w:pPr>
        <w:autoSpaceDE w:val="0"/>
        <w:autoSpaceDN w:val="0"/>
        <w:adjustRightInd w:val="0"/>
        <w:spacing w:after="0" w:line="240" w:lineRule="auto"/>
        <w:jc w:val="both"/>
        <w:rPr>
          <w:szCs w:val="24"/>
          <w:lang w:bidi="he-IL"/>
        </w:rPr>
      </w:pPr>
      <w:r w:rsidRPr="003352CA">
        <w:rPr>
          <w:szCs w:val="24"/>
          <w:lang w:bidi="he-IL"/>
        </w:rPr>
        <w:t xml:space="preserve">[6] A.W. </w:t>
      </w:r>
      <w:r w:rsidR="006922A0" w:rsidRPr="003352CA">
        <w:rPr>
          <w:szCs w:val="24"/>
          <w:lang w:bidi="he-IL"/>
        </w:rPr>
        <w:t>Halpin</w:t>
      </w:r>
      <w:r w:rsidRPr="003352CA">
        <w:rPr>
          <w:szCs w:val="24"/>
          <w:lang w:bidi="he-IL"/>
        </w:rPr>
        <w:t xml:space="preserve"> </w:t>
      </w:r>
      <w:r w:rsidR="006922A0" w:rsidRPr="003352CA">
        <w:rPr>
          <w:szCs w:val="24"/>
          <w:lang w:bidi="he-IL"/>
        </w:rPr>
        <w:t>(1966)</w:t>
      </w:r>
      <w:r w:rsidRPr="003352CA">
        <w:rPr>
          <w:szCs w:val="24"/>
          <w:lang w:bidi="he-IL"/>
        </w:rPr>
        <w:t>.</w:t>
      </w:r>
      <w:r w:rsidR="006922A0" w:rsidRPr="003352CA">
        <w:rPr>
          <w:szCs w:val="24"/>
          <w:lang w:bidi="he-IL"/>
        </w:rPr>
        <w:t xml:space="preserve"> </w:t>
      </w:r>
      <w:r w:rsidRPr="003352CA">
        <w:rPr>
          <w:i/>
          <w:iCs/>
          <w:szCs w:val="24"/>
          <w:lang w:bidi="he-IL"/>
        </w:rPr>
        <w:t>Theory and r</w:t>
      </w:r>
      <w:r w:rsidR="006922A0" w:rsidRPr="003352CA">
        <w:rPr>
          <w:i/>
          <w:iCs/>
          <w:szCs w:val="24"/>
          <w:lang w:bidi="he-IL"/>
        </w:rPr>
        <w:t xml:space="preserve">esearch in </w:t>
      </w:r>
      <w:r w:rsidRPr="003352CA">
        <w:rPr>
          <w:i/>
          <w:iCs/>
          <w:szCs w:val="24"/>
          <w:lang w:bidi="he-IL"/>
        </w:rPr>
        <w:t>a</w:t>
      </w:r>
      <w:r w:rsidR="006922A0" w:rsidRPr="003352CA">
        <w:rPr>
          <w:i/>
          <w:iCs/>
          <w:szCs w:val="24"/>
          <w:lang w:bidi="he-IL"/>
        </w:rPr>
        <w:t>dministration</w:t>
      </w:r>
      <w:r w:rsidRPr="003352CA">
        <w:rPr>
          <w:szCs w:val="24"/>
          <w:lang w:bidi="he-IL"/>
        </w:rPr>
        <w:t>.</w:t>
      </w:r>
      <w:r w:rsidR="006922A0" w:rsidRPr="003352CA">
        <w:rPr>
          <w:szCs w:val="24"/>
          <w:lang w:bidi="he-IL"/>
        </w:rPr>
        <w:t xml:space="preserve"> Macmillan, New York</w:t>
      </w:r>
      <w:r w:rsidR="006922A0" w:rsidRPr="003352CA">
        <w:rPr>
          <w:szCs w:val="24"/>
          <w:lang w:val="vi-VN" w:bidi="he-IL"/>
        </w:rPr>
        <w:t>.</w:t>
      </w:r>
    </w:p>
    <w:p w:rsidR="006922A0" w:rsidRPr="003352CA" w:rsidRDefault="003352CA" w:rsidP="003352CA">
      <w:pPr>
        <w:autoSpaceDE w:val="0"/>
        <w:autoSpaceDN w:val="0"/>
        <w:adjustRightInd w:val="0"/>
        <w:spacing w:after="0" w:line="240" w:lineRule="auto"/>
        <w:jc w:val="both"/>
        <w:rPr>
          <w:szCs w:val="24"/>
          <w:lang w:bidi="he-IL"/>
        </w:rPr>
      </w:pPr>
      <w:r w:rsidRPr="003352CA">
        <w:rPr>
          <w:szCs w:val="24"/>
          <w:lang w:bidi="he-IL"/>
        </w:rPr>
        <w:t xml:space="preserve">[7] C. </w:t>
      </w:r>
      <w:r w:rsidR="006922A0" w:rsidRPr="003352CA">
        <w:rPr>
          <w:szCs w:val="24"/>
          <w:lang w:bidi="he-IL"/>
        </w:rPr>
        <w:t>Handy (1997)</w:t>
      </w:r>
      <w:r w:rsidRPr="003352CA">
        <w:rPr>
          <w:szCs w:val="24"/>
          <w:lang w:bidi="he-IL"/>
        </w:rPr>
        <w:t>.</w:t>
      </w:r>
      <w:r w:rsidR="006922A0" w:rsidRPr="003352CA">
        <w:rPr>
          <w:szCs w:val="24"/>
          <w:lang w:bidi="he-IL"/>
        </w:rPr>
        <w:t xml:space="preserve"> </w:t>
      </w:r>
      <w:r w:rsidR="006922A0" w:rsidRPr="003352CA">
        <w:rPr>
          <w:i/>
          <w:iCs/>
          <w:szCs w:val="24"/>
          <w:lang w:bidi="he-IL"/>
        </w:rPr>
        <w:t xml:space="preserve">Unimagined </w:t>
      </w:r>
      <w:r w:rsidRPr="003352CA">
        <w:rPr>
          <w:i/>
          <w:iCs/>
          <w:szCs w:val="24"/>
          <w:lang w:bidi="he-IL"/>
        </w:rPr>
        <w:t>f</w:t>
      </w:r>
      <w:r w:rsidR="006922A0" w:rsidRPr="003352CA">
        <w:rPr>
          <w:i/>
          <w:iCs/>
          <w:szCs w:val="24"/>
          <w:lang w:bidi="he-IL"/>
        </w:rPr>
        <w:t>utures</w:t>
      </w:r>
      <w:r w:rsidR="006922A0" w:rsidRPr="003352CA">
        <w:rPr>
          <w:i/>
          <w:szCs w:val="24"/>
          <w:lang w:bidi="he-IL"/>
        </w:rPr>
        <w:t xml:space="preserve"> </w:t>
      </w:r>
      <w:r w:rsidRPr="003352CA">
        <w:rPr>
          <w:i/>
          <w:iCs/>
          <w:szCs w:val="24"/>
          <w:lang w:bidi="he-IL"/>
        </w:rPr>
        <w:t>in the o</w:t>
      </w:r>
      <w:r w:rsidR="006922A0" w:rsidRPr="003352CA">
        <w:rPr>
          <w:i/>
          <w:iCs/>
          <w:szCs w:val="24"/>
          <w:lang w:bidi="he-IL"/>
        </w:rPr>
        <w:t>rganization of the Future</w:t>
      </w:r>
      <w:r w:rsidRPr="003352CA">
        <w:rPr>
          <w:iCs/>
          <w:szCs w:val="24"/>
          <w:lang w:bidi="he-IL"/>
        </w:rPr>
        <w:t>.</w:t>
      </w:r>
      <w:r w:rsidR="006922A0" w:rsidRPr="003352CA">
        <w:rPr>
          <w:szCs w:val="24"/>
          <w:lang w:bidi="he-IL"/>
        </w:rPr>
        <w:t xml:space="preserve"> The Drucker Foundation, New York</w:t>
      </w:r>
      <w:r w:rsidRPr="003352CA">
        <w:rPr>
          <w:szCs w:val="24"/>
          <w:lang w:bidi="he-IL"/>
        </w:rPr>
        <w:t>.</w:t>
      </w:r>
    </w:p>
    <w:p w:rsidR="006922A0" w:rsidRPr="00EB3572" w:rsidRDefault="006922A0" w:rsidP="00EB3572">
      <w:pPr>
        <w:pStyle w:val="03"/>
        <w:keepNext/>
        <w:spacing w:line="26" w:lineRule="atLeast"/>
        <w:ind w:firstLine="709"/>
        <w:rPr>
          <w:b w:val="0"/>
          <w:i w:val="0"/>
        </w:rPr>
      </w:pPr>
    </w:p>
    <w:sectPr w:rsidR="006922A0" w:rsidRPr="00EB3572" w:rsidSect="00EB3572">
      <w:pgSz w:w="11909" w:h="16834" w:code="9"/>
      <w:pgMar w:top="709" w:right="994"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6BB"/>
    <w:multiLevelType w:val="hybridMultilevel"/>
    <w:tmpl w:val="9964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245C9"/>
    <w:multiLevelType w:val="hybridMultilevel"/>
    <w:tmpl w:val="04069E68"/>
    <w:lvl w:ilvl="0" w:tplc="8E3AA834">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24D0"/>
    <w:multiLevelType w:val="hybridMultilevel"/>
    <w:tmpl w:val="C0EEE550"/>
    <w:lvl w:ilvl="0" w:tplc="CA8A8B5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04778F"/>
    <w:multiLevelType w:val="hybridMultilevel"/>
    <w:tmpl w:val="19BA356E"/>
    <w:lvl w:ilvl="0" w:tplc="C4EC211E">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C100493"/>
    <w:multiLevelType w:val="hybridMultilevel"/>
    <w:tmpl w:val="AD8694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41682"/>
    <w:multiLevelType w:val="hybridMultilevel"/>
    <w:tmpl w:val="9AD2D5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04B0"/>
    <w:multiLevelType w:val="hybridMultilevel"/>
    <w:tmpl w:val="A86A89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D1398"/>
    <w:multiLevelType w:val="hybridMultilevel"/>
    <w:tmpl w:val="8CB0B7DA"/>
    <w:lvl w:ilvl="0" w:tplc="7E6E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4778F"/>
    <w:multiLevelType w:val="hybridMultilevel"/>
    <w:tmpl w:val="F4A64BA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7"/>
    <w:rsid w:val="00037B7F"/>
    <w:rsid w:val="000B6F13"/>
    <w:rsid w:val="001233FF"/>
    <w:rsid w:val="001905C0"/>
    <w:rsid w:val="001F7B01"/>
    <w:rsid w:val="00214DA5"/>
    <w:rsid w:val="002D4DC7"/>
    <w:rsid w:val="002F3F61"/>
    <w:rsid w:val="003352CA"/>
    <w:rsid w:val="00336C27"/>
    <w:rsid w:val="003707BF"/>
    <w:rsid w:val="003744A5"/>
    <w:rsid w:val="003B42BB"/>
    <w:rsid w:val="0046631E"/>
    <w:rsid w:val="004D37F8"/>
    <w:rsid w:val="004F5175"/>
    <w:rsid w:val="0050505D"/>
    <w:rsid w:val="005E5B85"/>
    <w:rsid w:val="006922A0"/>
    <w:rsid w:val="006D3649"/>
    <w:rsid w:val="007E6887"/>
    <w:rsid w:val="00810173"/>
    <w:rsid w:val="00825240"/>
    <w:rsid w:val="00893EE1"/>
    <w:rsid w:val="008A64F3"/>
    <w:rsid w:val="00904EF6"/>
    <w:rsid w:val="00917F89"/>
    <w:rsid w:val="00970E11"/>
    <w:rsid w:val="00990A7A"/>
    <w:rsid w:val="009A06A0"/>
    <w:rsid w:val="009A4916"/>
    <w:rsid w:val="00A43521"/>
    <w:rsid w:val="00A465C6"/>
    <w:rsid w:val="00B247FD"/>
    <w:rsid w:val="00B31449"/>
    <w:rsid w:val="00B91BF2"/>
    <w:rsid w:val="00C03FBA"/>
    <w:rsid w:val="00C31D59"/>
    <w:rsid w:val="00C57F93"/>
    <w:rsid w:val="00C84C7C"/>
    <w:rsid w:val="00CB0607"/>
    <w:rsid w:val="00CE7E7A"/>
    <w:rsid w:val="00D52A2C"/>
    <w:rsid w:val="00D55082"/>
    <w:rsid w:val="00E53E9D"/>
    <w:rsid w:val="00E618BF"/>
    <w:rsid w:val="00E94764"/>
    <w:rsid w:val="00EB3572"/>
    <w:rsid w:val="00EC1EBD"/>
    <w:rsid w:val="00F06CF2"/>
    <w:rsid w:val="00F26AE6"/>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qFormat/>
    <w:rsid w:val="00904EF6"/>
    <w:pPr>
      <w:spacing w:after="0" w:line="360" w:lineRule="auto"/>
      <w:jc w:val="both"/>
    </w:pPr>
    <w:rPr>
      <w:rFonts w:eastAsia="Times New Roman" w:cs="Times New Roman"/>
      <w:i/>
      <w:sz w:val="26"/>
      <w:szCs w:val="24"/>
    </w:rPr>
  </w:style>
  <w:style w:type="paragraph" w:styleId="ListParagraph">
    <w:name w:val="List Paragraph"/>
    <w:basedOn w:val="Normal"/>
    <w:link w:val="ListParagraphChar"/>
    <w:qFormat/>
    <w:rsid w:val="00C84C7C"/>
    <w:pPr>
      <w:ind w:left="720"/>
      <w:contextualSpacing/>
    </w:pPr>
  </w:style>
  <w:style w:type="character" w:customStyle="1" w:styleId="ListParagraphChar">
    <w:name w:val="List Paragraph Char"/>
    <w:link w:val="ListParagraph"/>
    <w:rsid w:val="00C84C7C"/>
  </w:style>
  <w:style w:type="paragraph" w:customStyle="1" w:styleId="3">
    <w:name w:val="3"/>
    <w:basedOn w:val="Normal"/>
    <w:qFormat/>
    <w:rsid w:val="001233FF"/>
    <w:pPr>
      <w:spacing w:after="0" w:line="360" w:lineRule="auto"/>
      <w:jc w:val="both"/>
    </w:pPr>
    <w:rPr>
      <w:rFonts w:eastAsia="Times New Roman" w:cs="Times New Roman"/>
      <w:b/>
      <w:i/>
      <w:sz w:val="26"/>
      <w:szCs w:val="28"/>
    </w:rPr>
  </w:style>
  <w:style w:type="paragraph" w:customStyle="1" w:styleId="7">
    <w:name w:val="7"/>
    <w:basedOn w:val="NormalWeb"/>
    <w:qFormat/>
    <w:rsid w:val="001233FF"/>
    <w:pPr>
      <w:spacing w:after="0" w:line="360" w:lineRule="auto"/>
      <w:jc w:val="center"/>
    </w:pPr>
    <w:rPr>
      <w:rFonts w:eastAsia="Times New Roman"/>
      <w:b/>
      <w:sz w:val="28"/>
      <w:lang w:val="vi-VN" w:eastAsia="vi-VN"/>
    </w:rPr>
  </w:style>
  <w:style w:type="paragraph" w:customStyle="1" w:styleId="03">
    <w:name w:val="03"/>
    <w:basedOn w:val="Normal"/>
    <w:qFormat/>
    <w:rsid w:val="001233FF"/>
    <w:pPr>
      <w:widowControl w:val="0"/>
      <w:spacing w:after="0" w:line="360" w:lineRule="auto"/>
      <w:jc w:val="both"/>
    </w:pPr>
    <w:rPr>
      <w:rFonts w:eastAsia="Times New Roman" w:cs="Times New Roman"/>
      <w:b/>
      <w:i/>
      <w:sz w:val="28"/>
      <w:szCs w:val="28"/>
    </w:rPr>
  </w:style>
  <w:style w:type="paragraph" w:customStyle="1" w:styleId="Default">
    <w:name w:val="Default"/>
    <w:rsid w:val="001233FF"/>
    <w:pPr>
      <w:autoSpaceDE w:val="0"/>
      <w:autoSpaceDN w:val="0"/>
      <w:adjustRightInd w:val="0"/>
      <w:spacing w:after="0" w:line="360" w:lineRule="auto"/>
      <w:jc w:val="both"/>
    </w:pPr>
    <w:rPr>
      <w:rFonts w:ascii="VNI-Times" w:eastAsia="Times New Roman" w:hAnsi="VNI-Times" w:cs="VNI-Times"/>
      <w:color w:val="000000"/>
      <w:szCs w:val="24"/>
    </w:rPr>
  </w:style>
  <w:style w:type="paragraph" w:styleId="NormalWeb">
    <w:name w:val="Normal (Web)"/>
    <w:basedOn w:val="Normal"/>
    <w:uiPriority w:val="99"/>
    <w:semiHidden/>
    <w:unhideWhenUsed/>
    <w:rsid w:val="001233FF"/>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qFormat/>
    <w:rsid w:val="00904EF6"/>
    <w:pPr>
      <w:spacing w:after="0" w:line="360" w:lineRule="auto"/>
      <w:jc w:val="both"/>
    </w:pPr>
    <w:rPr>
      <w:rFonts w:eastAsia="Times New Roman" w:cs="Times New Roman"/>
      <w:i/>
      <w:sz w:val="26"/>
      <w:szCs w:val="24"/>
    </w:rPr>
  </w:style>
  <w:style w:type="paragraph" w:styleId="ListParagraph">
    <w:name w:val="List Paragraph"/>
    <w:basedOn w:val="Normal"/>
    <w:link w:val="ListParagraphChar"/>
    <w:qFormat/>
    <w:rsid w:val="00C84C7C"/>
    <w:pPr>
      <w:ind w:left="720"/>
      <w:contextualSpacing/>
    </w:pPr>
  </w:style>
  <w:style w:type="character" w:customStyle="1" w:styleId="ListParagraphChar">
    <w:name w:val="List Paragraph Char"/>
    <w:link w:val="ListParagraph"/>
    <w:rsid w:val="00C84C7C"/>
  </w:style>
  <w:style w:type="paragraph" w:customStyle="1" w:styleId="3">
    <w:name w:val="3"/>
    <w:basedOn w:val="Normal"/>
    <w:qFormat/>
    <w:rsid w:val="001233FF"/>
    <w:pPr>
      <w:spacing w:after="0" w:line="360" w:lineRule="auto"/>
      <w:jc w:val="both"/>
    </w:pPr>
    <w:rPr>
      <w:rFonts w:eastAsia="Times New Roman" w:cs="Times New Roman"/>
      <w:b/>
      <w:i/>
      <w:sz w:val="26"/>
      <w:szCs w:val="28"/>
    </w:rPr>
  </w:style>
  <w:style w:type="paragraph" w:customStyle="1" w:styleId="7">
    <w:name w:val="7"/>
    <w:basedOn w:val="NormalWeb"/>
    <w:qFormat/>
    <w:rsid w:val="001233FF"/>
    <w:pPr>
      <w:spacing w:after="0" w:line="360" w:lineRule="auto"/>
      <w:jc w:val="center"/>
    </w:pPr>
    <w:rPr>
      <w:rFonts w:eastAsia="Times New Roman"/>
      <w:b/>
      <w:sz w:val="28"/>
      <w:lang w:val="vi-VN" w:eastAsia="vi-VN"/>
    </w:rPr>
  </w:style>
  <w:style w:type="paragraph" w:customStyle="1" w:styleId="03">
    <w:name w:val="03"/>
    <w:basedOn w:val="Normal"/>
    <w:qFormat/>
    <w:rsid w:val="001233FF"/>
    <w:pPr>
      <w:widowControl w:val="0"/>
      <w:spacing w:after="0" w:line="360" w:lineRule="auto"/>
      <w:jc w:val="both"/>
    </w:pPr>
    <w:rPr>
      <w:rFonts w:eastAsia="Times New Roman" w:cs="Times New Roman"/>
      <w:b/>
      <w:i/>
      <w:sz w:val="28"/>
      <w:szCs w:val="28"/>
    </w:rPr>
  </w:style>
  <w:style w:type="paragraph" w:customStyle="1" w:styleId="Default">
    <w:name w:val="Default"/>
    <w:rsid w:val="001233FF"/>
    <w:pPr>
      <w:autoSpaceDE w:val="0"/>
      <w:autoSpaceDN w:val="0"/>
      <w:adjustRightInd w:val="0"/>
      <w:spacing w:after="0" w:line="360" w:lineRule="auto"/>
      <w:jc w:val="both"/>
    </w:pPr>
    <w:rPr>
      <w:rFonts w:ascii="VNI-Times" w:eastAsia="Times New Roman" w:hAnsi="VNI-Times" w:cs="VNI-Times"/>
      <w:color w:val="000000"/>
      <w:szCs w:val="24"/>
    </w:rPr>
  </w:style>
  <w:style w:type="paragraph" w:styleId="NormalWeb">
    <w:name w:val="Normal (Web)"/>
    <w:basedOn w:val="Normal"/>
    <w:uiPriority w:val="99"/>
    <w:semiHidden/>
    <w:unhideWhenUsed/>
    <w:rsid w:val="001233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28</cp:revision>
  <cp:lastPrinted>2017-09-26T08:59:00Z</cp:lastPrinted>
  <dcterms:created xsi:type="dcterms:W3CDTF">2017-09-15T03:10:00Z</dcterms:created>
  <dcterms:modified xsi:type="dcterms:W3CDTF">2017-09-26T08:59:00Z</dcterms:modified>
</cp:coreProperties>
</file>